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B8" w:rsidRPr="006A128E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7123C5" w:rsidRPr="006A128E" w:rsidRDefault="007123C5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7123C5" w:rsidRPr="006A128E" w:rsidRDefault="007123C5" w:rsidP="007123C5">
      <w:pPr>
        <w:jc w:val="center"/>
        <w:rPr>
          <w:rFonts w:ascii="Arial" w:eastAsia="Times New Roman" w:hAnsi="Arial" w:cs="Arial"/>
          <w:caps/>
          <w:spacing w:val="60"/>
          <w:sz w:val="26"/>
          <w:szCs w:val="20"/>
          <w:lang w:eastAsia="ru-RU"/>
        </w:rPr>
      </w:pPr>
    </w:p>
    <w:p w:rsidR="007123C5" w:rsidRPr="006A128E" w:rsidRDefault="007123C5" w:rsidP="0076787E">
      <w:pPr>
        <w:jc w:val="center"/>
        <w:rPr>
          <w:rFonts w:ascii="Arial" w:eastAsia="Times New Roman" w:hAnsi="Arial" w:cs="Arial"/>
          <w:caps/>
          <w:spacing w:val="60"/>
          <w:sz w:val="26"/>
          <w:szCs w:val="20"/>
          <w:lang w:eastAsia="ru-RU"/>
        </w:rPr>
      </w:pPr>
      <w:r w:rsidRPr="006A128E">
        <w:rPr>
          <w:rFonts w:ascii="Arial" w:eastAsia="Times New Roman" w:hAnsi="Arial" w:cs="Arial"/>
          <w:caps/>
          <w:spacing w:val="60"/>
          <w:sz w:val="26"/>
          <w:szCs w:val="20"/>
          <w:lang w:eastAsia="ru-RU"/>
        </w:rPr>
        <w:t>Белгородская область</w:t>
      </w:r>
    </w:p>
    <w:p w:rsidR="007123C5" w:rsidRPr="006A128E" w:rsidRDefault="007123C5" w:rsidP="0076787E">
      <w:pPr>
        <w:keepNext/>
        <w:jc w:val="center"/>
        <w:outlineLvl w:val="3"/>
        <w:rPr>
          <w:rFonts w:ascii="Arial" w:eastAsia="Times New Roman" w:hAnsi="Arial" w:cs="Arial"/>
          <w:bCs/>
          <w:caps/>
          <w:sz w:val="40"/>
          <w:szCs w:val="40"/>
          <w:lang w:eastAsia="ru-RU"/>
        </w:rPr>
      </w:pPr>
      <w:r w:rsidRPr="006A128E">
        <w:rPr>
          <w:rFonts w:ascii="Arial" w:eastAsia="Times New Roman" w:hAnsi="Arial" w:cs="Arial"/>
          <w:bCs/>
          <w:caps/>
          <w:sz w:val="40"/>
          <w:szCs w:val="40"/>
          <w:lang w:eastAsia="ru-RU"/>
        </w:rPr>
        <w:t xml:space="preserve">ЗЕМСКОЕ СОБРАНИЕ </w:t>
      </w:r>
    </w:p>
    <w:p w:rsidR="007123C5" w:rsidRPr="006A128E" w:rsidRDefault="007123C5" w:rsidP="0076787E">
      <w:pPr>
        <w:keepNext/>
        <w:jc w:val="center"/>
        <w:outlineLvl w:val="3"/>
        <w:rPr>
          <w:rFonts w:ascii="Arial" w:eastAsia="Times New Roman" w:hAnsi="Arial" w:cs="Arial"/>
          <w:bCs/>
          <w:caps/>
          <w:sz w:val="40"/>
          <w:szCs w:val="40"/>
          <w:lang w:eastAsia="ru-RU"/>
        </w:rPr>
      </w:pPr>
      <w:r w:rsidRPr="006A128E">
        <w:rPr>
          <w:rFonts w:ascii="Arial" w:eastAsia="Times New Roman" w:hAnsi="Arial" w:cs="Arial"/>
          <w:bCs/>
          <w:caps/>
          <w:sz w:val="40"/>
          <w:szCs w:val="40"/>
          <w:lang w:eastAsia="ru-RU"/>
        </w:rPr>
        <w:t>Камызинского СЕЛЬСКОГО ПОСЕЛЕНИЯ</w:t>
      </w:r>
    </w:p>
    <w:p w:rsidR="007123C5" w:rsidRPr="006A128E" w:rsidRDefault="007123C5" w:rsidP="0076787E">
      <w:pPr>
        <w:jc w:val="center"/>
        <w:rPr>
          <w:rFonts w:ascii="Arial" w:eastAsia="Times New Roman" w:hAnsi="Arial" w:cs="Arial"/>
          <w:caps/>
          <w:sz w:val="40"/>
          <w:szCs w:val="40"/>
          <w:lang w:eastAsia="ru-RU"/>
        </w:rPr>
      </w:pPr>
      <w:r w:rsidRPr="006A128E">
        <w:rPr>
          <w:rFonts w:ascii="Arial" w:eastAsia="Times New Roman" w:hAnsi="Arial" w:cs="Arial"/>
          <w:caps/>
          <w:sz w:val="40"/>
          <w:szCs w:val="40"/>
          <w:lang w:eastAsia="ru-RU"/>
        </w:rPr>
        <w:t>муниципального района</w:t>
      </w:r>
    </w:p>
    <w:p w:rsidR="007123C5" w:rsidRPr="006A128E" w:rsidRDefault="007123C5" w:rsidP="0076787E">
      <w:pPr>
        <w:jc w:val="center"/>
        <w:rPr>
          <w:rFonts w:ascii="Arial" w:eastAsia="Times New Roman" w:hAnsi="Arial" w:cs="Arial"/>
          <w:caps/>
          <w:sz w:val="40"/>
          <w:szCs w:val="40"/>
          <w:lang w:eastAsia="ru-RU"/>
        </w:rPr>
      </w:pPr>
      <w:r w:rsidRPr="006A128E">
        <w:rPr>
          <w:rFonts w:ascii="Arial" w:eastAsia="Times New Roman" w:hAnsi="Arial" w:cs="Arial"/>
          <w:caps/>
          <w:sz w:val="40"/>
          <w:szCs w:val="40"/>
          <w:lang w:eastAsia="ru-RU"/>
        </w:rPr>
        <w:t>«красненский район»</w:t>
      </w:r>
    </w:p>
    <w:p w:rsidR="007123C5" w:rsidRPr="006A128E" w:rsidRDefault="007123C5" w:rsidP="0076787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gramStart"/>
      <w:r w:rsidRPr="006A128E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6A128E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Е Ш Е Н И Е</w:t>
      </w:r>
    </w:p>
    <w:p w:rsidR="007123C5" w:rsidRPr="006A128E" w:rsidRDefault="007123C5" w:rsidP="0076787E">
      <w:pPr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 w:rsidRPr="006A128E">
        <w:rPr>
          <w:rFonts w:ascii="Arial" w:eastAsia="Times New Roman" w:hAnsi="Arial" w:cs="Arial"/>
          <w:sz w:val="17"/>
          <w:szCs w:val="17"/>
          <w:lang w:eastAsia="ru-RU"/>
        </w:rPr>
        <w:t>с</w:t>
      </w:r>
      <w:proofErr w:type="gramStart"/>
      <w:r w:rsidRPr="006A128E">
        <w:rPr>
          <w:rFonts w:ascii="Arial" w:eastAsia="Times New Roman" w:hAnsi="Arial" w:cs="Arial"/>
          <w:sz w:val="17"/>
          <w:szCs w:val="17"/>
          <w:lang w:eastAsia="ru-RU"/>
        </w:rPr>
        <w:t>.К</w:t>
      </w:r>
      <w:proofErr w:type="gramEnd"/>
      <w:r w:rsidRPr="006A128E">
        <w:rPr>
          <w:rFonts w:ascii="Arial" w:eastAsia="Times New Roman" w:hAnsi="Arial" w:cs="Arial"/>
          <w:sz w:val="17"/>
          <w:szCs w:val="17"/>
          <w:lang w:eastAsia="ru-RU"/>
        </w:rPr>
        <w:t>амызино</w:t>
      </w:r>
      <w:proofErr w:type="spellEnd"/>
    </w:p>
    <w:p w:rsidR="007123C5" w:rsidRPr="006A128E" w:rsidRDefault="007123C5" w:rsidP="007678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3C5" w:rsidRPr="006A128E" w:rsidRDefault="007123C5" w:rsidP="0076787E">
      <w:pPr>
        <w:tabs>
          <w:tab w:val="left" w:pos="844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ноября 2019 года                                                                          № 6</w:t>
      </w:r>
      <w:r w:rsidR="003C2B67" w:rsidRPr="006A1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67762B" w:rsidRPr="006A128E" w:rsidRDefault="0067762B" w:rsidP="0076787E">
      <w:pPr>
        <w:tabs>
          <w:tab w:val="left" w:pos="8280"/>
        </w:tabs>
        <w:jc w:val="center"/>
        <w:rPr>
          <w:bCs/>
          <w:sz w:val="28"/>
        </w:rPr>
      </w:pPr>
    </w:p>
    <w:p w:rsidR="0093443A" w:rsidRPr="006A128E" w:rsidRDefault="0093443A" w:rsidP="0076787E">
      <w:pPr>
        <w:jc w:val="left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</w:t>
      </w:r>
    </w:p>
    <w:p w:rsidR="0093443A" w:rsidRPr="006A128E" w:rsidRDefault="004328DE" w:rsidP="0076787E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93443A"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6A128E">
        <w:rPr>
          <w:rFonts w:ascii="Times New Roman" w:hAnsi="Times New Roman" w:cs="Times New Roman"/>
          <w:sz w:val="28"/>
          <w:szCs w:val="28"/>
        </w:rPr>
        <w:t>14</w:t>
      </w:r>
      <w:r w:rsidR="0093443A" w:rsidRPr="006A128E">
        <w:rPr>
          <w:rFonts w:ascii="Times New Roman" w:hAnsi="Times New Roman" w:cs="Times New Roman"/>
          <w:sz w:val="28"/>
          <w:szCs w:val="28"/>
        </w:rPr>
        <w:t xml:space="preserve"> ноября 2014 года</w:t>
      </w:r>
    </w:p>
    <w:p w:rsidR="0093443A" w:rsidRPr="006A128E" w:rsidRDefault="0093443A" w:rsidP="0076787E">
      <w:pPr>
        <w:jc w:val="left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 xml:space="preserve">№ </w:t>
      </w:r>
      <w:r w:rsidR="004328DE" w:rsidRPr="006A128E">
        <w:rPr>
          <w:rFonts w:ascii="Times New Roman" w:hAnsi="Times New Roman" w:cs="Times New Roman"/>
          <w:sz w:val="28"/>
          <w:szCs w:val="28"/>
        </w:rPr>
        <w:t xml:space="preserve">69 </w:t>
      </w:r>
      <w:r w:rsidRPr="006A128E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</w:t>
      </w:r>
    </w:p>
    <w:p w:rsidR="0093443A" w:rsidRPr="006A128E" w:rsidRDefault="004328DE" w:rsidP="0076787E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93443A"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93443A" w:rsidRPr="006A128E" w:rsidRDefault="0093443A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2B" w:rsidRPr="006A128E" w:rsidRDefault="0067762B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Pr="006A128E" w:rsidRDefault="00705E59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7A8B" w:rsidRPr="006A128E">
        <w:rPr>
          <w:rFonts w:ascii="Times New Roman" w:hAnsi="Times New Roman" w:cs="Times New Roman"/>
          <w:sz w:val="28"/>
          <w:szCs w:val="28"/>
        </w:rPr>
        <w:t>, в</w:t>
      </w:r>
      <w:r w:rsidR="00187188" w:rsidRPr="006A128E">
        <w:rPr>
          <w:rFonts w:ascii="Times New Roman" w:hAnsi="Times New Roman" w:cs="Times New Roman"/>
          <w:sz w:val="28"/>
          <w:szCs w:val="28"/>
        </w:rPr>
        <w:t xml:space="preserve"> </w:t>
      </w:r>
      <w:r w:rsidR="00667A8B" w:rsidRPr="006A128E">
        <w:rPr>
          <w:rFonts w:ascii="Times New Roman" w:hAnsi="Times New Roman" w:cs="Times New Roman"/>
          <w:sz w:val="28"/>
          <w:szCs w:val="28"/>
        </w:rPr>
        <w:t xml:space="preserve">связи с внесением изменений в Налоговый кодекс Российской Федерации, </w:t>
      </w:r>
      <w:r w:rsidRPr="006A12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6A12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128E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705E59" w:rsidRPr="006A128E" w:rsidRDefault="00705E59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 xml:space="preserve">1. Внести  в решение земского собрания 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328DE" w:rsidRPr="006A128E">
        <w:rPr>
          <w:rFonts w:ascii="Times New Roman" w:hAnsi="Times New Roman" w:cs="Times New Roman"/>
          <w:sz w:val="28"/>
          <w:szCs w:val="28"/>
        </w:rPr>
        <w:t>14</w:t>
      </w:r>
      <w:r w:rsidRPr="006A128E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03630" w:rsidRPr="006A128E">
        <w:rPr>
          <w:rFonts w:ascii="Times New Roman" w:hAnsi="Times New Roman" w:cs="Times New Roman"/>
          <w:sz w:val="28"/>
          <w:szCs w:val="28"/>
        </w:rPr>
        <w:t>4</w:t>
      </w:r>
      <w:r w:rsidRPr="006A12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28DE" w:rsidRPr="006A128E">
        <w:rPr>
          <w:rFonts w:ascii="Times New Roman" w:hAnsi="Times New Roman" w:cs="Times New Roman"/>
          <w:sz w:val="28"/>
          <w:szCs w:val="28"/>
        </w:rPr>
        <w:t>69</w:t>
      </w:r>
      <w:r w:rsidRPr="006A128E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B6A1B" w:rsidRPr="006A128E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6A128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237B8" w:rsidRPr="006A128E" w:rsidRDefault="006D5991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 xml:space="preserve">1. </w:t>
      </w:r>
      <w:r w:rsidR="00030A64" w:rsidRPr="006A128E">
        <w:rPr>
          <w:rFonts w:ascii="Times New Roman" w:hAnsi="Times New Roman" w:cs="Times New Roman"/>
          <w:sz w:val="28"/>
          <w:szCs w:val="28"/>
        </w:rPr>
        <w:t xml:space="preserve">1. </w:t>
      </w:r>
      <w:r w:rsidRPr="006A128E">
        <w:rPr>
          <w:rFonts w:ascii="Times New Roman" w:hAnsi="Times New Roman" w:cs="Times New Roman"/>
          <w:sz w:val="28"/>
          <w:szCs w:val="28"/>
        </w:rPr>
        <w:t>В абзаце первом пункта 1</w:t>
      </w:r>
      <w:r w:rsidR="00AB6A1B" w:rsidRPr="006A128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A128E">
        <w:rPr>
          <w:rFonts w:ascii="Times New Roman" w:hAnsi="Times New Roman" w:cs="Times New Roman"/>
          <w:sz w:val="28"/>
          <w:szCs w:val="28"/>
        </w:rPr>
        <w:t xml:space="preserve"> слова «и сроки» исключить.</w:t>
      </w:r>
    </w:p>
    <w:p w:rsidR="006D5991" w:rsidRPr="006A128E" w:rsidRDefault="005A789B" w:rsidP="0076787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0A64" w:rsidRPr="006A128E">
        <w:rPr>
          <w:rFonts w:ascii="Times New Roman" w:hAnsi="Times New Roman" w:cs="Times New Roman"/>
          <w:sz w:val="28"/>
          <w:szCs w:val="28"/>
        </w:rPr>
        <w:t>1.2</w:t>
      </w:r>
      <w:r w:rsidR="006D5991" w:rsidRPr="006A128E">
        <w:rPr>
          <w:rFonts w:ascii="Times New Roman" w:hAnsi="Times New Roman" w:cs="Times New Roman"/>
          <w:sz w:val="28"/>
          <w:szCs w:val="28"/>
        </w:rPr>
        <w:t xml:space="preserve">. Абзац третий подпункта 1 пункта 2 </w:t>
      </w:r>
      <w:r w:rsidR="00AB6A1B" w:rsidRPr="006A128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D5991" w:rsidRPr="006A128E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6D5991" w:rsidRPr="006A128E">
        <w:rPr>
          <w:rFonts w:ascii="Times New Roman" w:hAnsi="Times New Roman" w:cs="Times New Roman"/>
          <w:bCs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6D5991" w:rsidRPr="006A128E" w:rsidRDefault="005A789B" w:rsidP="0076787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6A128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30A64" w:rsidRPr="006A128E">
        <w:rPr>
          <w:rFonts w:ascii="Times New Roman" w:hAnsi="Times New Roman" w:cs="Times New Roman"/>
          <w:bCs/>
          <w:sz w:val="28"/>
          <w:szCs w:val="28"/>
        </w:rPr>
        <w:t>1.</w:t>
      </w:r>
      <w:r w:rsidR="006D5991" w:rsidRPr="006A128E">
        <w:rPr>
          <w:rFonts w:ascii="Times New Roman" w:hAnsi="Times New Roman" w:cs="Times New Roman"/>
          <w:bCs/>
          <w:sz w:val="28"/>
          <w:szCs w:val="28"/>
        </w:rPr>
        <w:t>3.  Абзац четвертый подпункта 1 пункта 2</w:t>
      </w:r>
      <w:r w:rsidR="00AB6A1B" w:rsidRPr="006A128E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D5991" w:rsidRPr="006A128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903BA" w:rsidRPr="006A128E" w:rsidRDefault="00667A8B" w:rsidP="0076787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>«</w:t>
      </w:r>
      <w:r w:rsidR="00B903BA" w:rsidRPr="006A128E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5" w:history="1">
        <w:r w:rsidR="00B903BA" w:rsidRPr="006A12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128E">
        <w:rPr>
          <w:rFonts w:ascii="Times New Roman" w:hAnsi="Times New Roman" w:cs="Times New Roman"/>
          <w:sz w:val="28"/>
          <w:szCs w:val="28"/>
        </w:rPr>
        <w:t xml:space="preserve"> от 29 июля 2017 года N 217-ФЗ «</w:t>
      </w:r>
      <w:r w:rsidR="00B903BA" w:rsidRPr="006A128E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Pr="006A128E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proofErr w:type="gramStart"/>
      <w:r w:rsidRPr="006A128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903BA" w:rsidRPr="006A128E">
        <w:rPr>
          <w:rFonts w:ascii="Times New Roman" w:hAnsi="Times New Roman" w:cs="Times New Roman"/>
          <w:sz w:val="28"/>
          <w:szCs w:val="28"/>
        </w:rPr>
        <w:t>.</w:t>
      </w:r>
    </w:p>
    <w:p w:rsidR="00B903BA" w:rsidRPr="006A128E" w:rsidRDefault="00030A64" w:rsidP="0076787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>1.</w:t>
      </w:r>
      <w:r w:rsidR="00B903BA" w:rsidRPr="006A128E">
        <w:rPr>
          <w:rFonts w:ascii="Times New Roman" w:hAnsi="Times New Roman" w:cs="Times New Roman"/>
          <w:sz w:val="28"/>
          <w:szCs w:val="28"/>
        </w:rPr>
        <w:t xml:space="preserve">4. </w:t>
      </w:r>
      <w:r w:rsidR="000813EC" w:rsidRPr="006A128E">
        <w:rPr>
          <w:rFonts w:ascii="Times New Roman" w:hAnsi="Times New Roman" w:cs="Times New Roman"/>
          <w:sz w:val="28"/>
          <w:szCs w:val="28"/>
        </w:rPr>
        <w:t xml:space="preserve"> А</w:t>
      </w:r>
      <w:r w:rsidR="00AB6A1B" w:rsidRPr="006A128E">
        <w:rPr>
          <w:rFonts w:ascii="Times New Roman" w:hAnsi="Times New Roman" w:cs="Times New Roman"/>
          <w:sz w:val="28"/>
          <w:szCs w:val="28"/>
        </w:rPr>
        <w:t xml:space="preserve">бзацы второй и третий </w:t>
      </w:r>
      <w:r w:rsidR="000813EC" w:rsidRPr="006A128E">
        <w:rPr>
          <w:rFonts w:ascii="Times New Roman" w:hAnsi="Times New Roman" w:cs="Times New Roman"/>
          <w:sz w:val="28"/>
          <w:szCs w:val="28"/>
        </w:rPr>
        <w:t xml:space="preserve">пункта 6 Решения </w:t>
      </w:r>
      <w:r w:rsidR="00AB6A1B" w:rsidRPr="006A128E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4328DE" w:rsidRPr="006A128E" w:rsidRDefault="00030A64" w:rsidP="0076787E">
      <w:pPr>
        <w:ind w:firstLine="567"/>
        <w:rPr>
          <w:rFonts w:ascii="Times New Roman" w:eastAsia="Calibri" w:hAnsi="Times New Roman" w:cs="Times New Roman"/>
          <w:sz w:val="28"/>
        </w:rPr>
      </w:pPr>
      <w:r w:rsidRPr="006A128E">
        <w:rPr>
          <w:rFonts w:ascii="Times New Roman" w:eastAsia="Calibri" w:hAnsi="Times New Roman" w:cs="Times New Roman"/>
          <w:sz w:val="28"/>
        </w:rPr>
        <w:t>2</w:t>
      </w:r>
      <w:r w:rsidR="000A5412" w:rsidRPr="006A128E">
        <w:rPr>
          <w:rFonts w:ascii="Times New Roman" w:eastAsia="Calibri" w:hAnsi="Times New Roman" w:cs="Times New Roman"/>
          <w:sz w:val="28"/>
        </w:rPr>
        <w:t xml:space="preserve">. </w:t>
      </w:r>
      <w:r w:rsidR="004328DE" w:rsidRPr="006A128E">
        <w:rPr>
          <w:rFonts w:ascii="Times New Roman" w:eastAsia="Calibri" w:hAnsi="Times New Roman" w:cs="Times New Roman"/>
          <w:sz w:val="28"/>
        </w:rPr>
        <w:t xml:space="preserve">Главе </w:t>
      </w:r>
      <w:proofErr w:type="spellStart"/>
      <w:r w:rsidR="004328DE" w:rsidRPr="006A128E">
        <w:rPr>
          <w:rFonts w:ascii="Times New Roman" w:eastAsia="Calibri" w:hAnsi="Times New Roman" w:cs="Times New Roman"/>
          <w:sz w:val="28"/>
        </w:rPr>
        <w:t>Камызинского</w:t>
      </w:r>
      <w:proofErr w:type="spellEnd"/>
      <w:r w:rsidR="004328DE" w:rsidRPr="006A128E">
        <w:rPr>
          <w:rFonts w:ascii="Times New Roman" w:eastAsia="Calibri" w:hAnsi="Times New Roman" w:cs="Times New Roman"/>
          <w:sz w:val="28"/>
        </w:rPr>
        <w:t xml:space="preserve"> сельского поселения (</w:t>
      </w:r>
      <w:proofErr w:type="spellStart"/>
      <w:r w:rsidR="004328DE" w:rsidRPr="006A128E">
        <w:rPr>
          <w:rFonts w:ascii="Times New Roman" w:eastAsia="Calibri" w:hAnsi="Times New Roman" w:cs="Times New Roman"/>
          <w:sz w:val="28"/>
        </w:rPr>
        <w:t>Жигулин</w:t>
      </w:r>
      <w:proofErr w:type="spellEnd"/>
      <w:r w:rsidR="004328DE" w:rsidRPr="006A128E">
        <w:rPr>
          <w:rFonts w:ascii="Times New Roman" w:eastAsia="Calibri" w:hAnsi="Times New Roman" w:cs="Times New Roman"/>
          <w:sz w:val="28"/>
        </w:rPr>
        <w:t xml:space="preserve"> И.В.) опубликовать данное решение в межрайонной газете «Заря», обнародовать его путем вывешивания в общедоступных местах: </w:t>
      </w:r>
      <w:proofErr w:type="spellStart"/>
      <w:r w:rsidR="004328DE" w:rsidRPr="006A128E">
        <w:rPr>
          <w:rFonts w:ascii="Times New Roman" w:eastAsia="Calibri" w:hAnsi="Times New Roman" w:cs="Times New Roman"/>
          <w:sz w:val="28"/>
        </w:rPr>
        <w:t>Камызинский</w:t>
      </w:r>
      <w:proofErr w:type="spellEnd"/>
      <w:r w:rsidR="004328DE" w:rsidRPr="006A128E">
        <w:rPr>
          <w:rFonts w:ascii="Times New Roman" w:eastAsia="Calibri" w:hAnsi="Times New Roman" w:cs="Times New Roman"/>
          <w:sz w:val="28"/>
        </w:rPr>
        <w:t xml:space="preserve"> Дом культуры, </w:t>
      </w:r>
      <w:proofErr w:type="spellStart"/>
      <w:r w:rsidR="004328DE" w:rsidRPr="006A128E">
        <w:rPr>
          <w:rFonts w:ascii="Times New Roman" w:eastAsia="Calibri" w:hAnsi="Times New Roman" w:cs="Times New Roman"/>
          <w:sz w:val="28"/>
        </w:rPr>
        <w:t>Ураковский</w:t>
      </w:r>
      <w:proofErr w:type="spellEnd"/>
      <w:r w:rsidR="004328DE" w:rsidRPr="006A128E">
        <w:rPr>
          <w:rFonts w:ascii="Times New Roman" w:eastAsia="Calibri" w:hAnsi="Times New Roman" w:cs="Times New Roman"/>
          <w:sz w:val="28"/>
        </w:rPr>
        <w:t xml:space="preserve"> Дом культуры, </w:t>
      </w:r>
      <w:proofErr w:type="spellStart"/>
      <w:r w:rsidR="004328DE" w:rsidRPr="006A128E">
        <w:rPr>
          <w:rFonts w:ascii="Times New Roman" w:eastAsia="Calibri" w:hAnsi="Times New Roman" w:cs="Times New Roman"/>
          <w:sz w:val="28"/>
        </w:rPr>
        <w:t>Камызинская</w:t>
      </w:r>
      <w:proofErr w:type="spellEnd"/>
      <w:r w:rsidR="004328DE" w:rsidRPr="006A128E">
        <w:rPr>
          <w:rFonts w:ascii="Times New Roman" w:eastAsia="Calibri" w:hAnsi="Times New Roman" w:cs="Times New Roman"/>
          <w:sz w:val="28"/>
        </w:rPr>
        <w:t xml:space="preserve"> СОШ,  администрация </w:t>
      </w:r>
      <w:proofErr w:type="spellStart"/>
      <w:r w:rsidR="004328DE" w:rsidRPr="006A128E">
        <w:rPr>
          <w:rFonts w:ascii="Times New Roman" w:eastAsia="Calibri" w:hAnsi="Times New Roman" w:cs="Times New Roman"/>
          <w:sz w:val="28"/>
        </w:rPr>
        <w:lastRenderedPageBreak/>
        <w:t>Камызинского</w:t>
      </w:r>
      <w:proofErr w:type="spellEnd"/>
      <w:r w:rsidR="004328DE" w:rsidRPr="006A128E">
        <w:rPr>
          <w:rFonts w:ascii="Times New Roman" w:eastAsia="Calibri" w:hAnsi="Times New Roman" w:cs="Times New Roman"/>
          <w:sz w:val="28"/>
        </w:rPr>
        <w:t xml:space="preserve"> сельского поселения и разместить на официальном сайте администрации </w:t>
      </w:r>
      <w:proofErr w:type="spellStart"/>
      <w:r w:rsidR="004328DE" w:rsidRPr="006A128E">
        <w:rPr>
          <w:rFonts w:ascii="Times New Roman" w:eastAsia="Calibri" w:hAnsi="Times New Roman" w:cs="Times New Roman"/>
          <w:sz w:val="28"/>
        </w:rPr>
        <w:t>Камызинского</w:t>
      </w:r>
      <w:proofErr w:type="spellEnd"/>
      <w:r w:rsidR="004328DE" w:rsidRPr="006A128E">
        <w:rPr>
          <w:rFonts w:ascii="Times New Roman" w:eastAsia="Calibri" w:hAnsi="Times New Roman" w:cs="Times New Roman"/>
          <w:sz w:val="28"/>
        </w:rPr>
        <w:t xml:space="preserve"> сельского поселения в сети «Интернет» по адресу: //kamizino.kraadm.ru.</w:t>
      </w:r>
    </w:p>
    <w:p w:rsidR="000A5412" w:rsidRPr="006A128E" w:rsidRDefault="000A5412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>3</w:t>
      </w:r>
      <w:r w:rsidR="00705E59" w:rsidRPr="006A128E">
        <w:rPr>
          <w:rFonts w:ascii="Times New Roman" w:hAnsi="Times New Roman" w:cs="Times New Roman"/>
          <w:sz w:val="28"/>
          <w:szCs w:val="28"/>
        </w:rPr>
        <w:t>.</w:t>
      </w:r>
      <w:r w:rsidR="00A4649E" w:rsidRPr="006A128E">
        <w:rPr>
          <w:rFonts w:ascii="Times New Roman" w:hAnsi="Times New Roman" w:cs="Times New Roman"/>
          <w:sz w:val="28"/>
          <w:szCs w:val="28"/>
        </w:rPr>
        <w:t xml:space="preserve"> Подпункты 1.2. и</w:t>
      </w:r>
      <w:r w:rsidR="003C5EB5" w:rsidRPr="006A128E">
        <w:rPr>
          <w:rFonts w:ascii="Times New Roman" w:hAnsi="Times New Roman" w:cs="Times New Roman"/>
          <w:sz w:val="28"/>
          <w:szCs w:val="28"/>
        </w:rPr>
        <w:t xml:space="preserve"> 1.3</w:t>
      </w:r>
      <w:r w:rsidR="005A789B" w:rsidRPr="006A128E">
        <w:rPr>
          <w:rFonts w:ascii="Times New Roman" w:hAnsi="Times New Roman" w:cs="Times New Roman"/>
          <w:sz w:val="28"/>
          <w:szCs w:val="28"/>
        </w:rPr>
        <w:t>.</w:t>
      </w:r>
      <w:r w:rsidR="003C5EB5" w:rsidRPr="006A128E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7A37E6" w:rsidRPr="006A128E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705E59" w:rsidRPr="006A128E">
        <w:rPr>
          <w:rFonts w:ascii="Times New Roman" w:hAnsi="Times New Roman" w:cs="Times New Roman"/>
          <w:sz w:val="28"/>
          <w:szCs w:val="28"/>
        </w:rPr>
        <w:t>вступа</w:t>
      </w:r>
      <w:r w:rsidR="003C5EB5" w:rsidRPr="006A128E">
        <w:rPr>
          <w:rFonts w:ascii="Times New Roman" w:hAnsi="Times New Roman" w:cs="Times New Roman"/>
          <w:sz w:val="28"/>
          <w:szCs w:val="28"/>
        </w:rPr>
        <w:t>ют</w:t>
      </w:r>
      <w:r w:rsidR="00705E59" w:rsidRPr="006A128E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B903BA" w:rsidRPr="006A128E">
        <w:rPr>
          <w:rFonts w:ascii="Times New Roman" w:hAnsi="Times New Roman" w:cs="Times New Roman"/>
          <w:sz w:val="28"/>
          <w:szCs w:val="28"/>
        </w:rPr>
        <w:t xml:space="preserve">с 1 января 2020 года, но не ранее чем </w:t>
      </w:r>
      <w:r w:rsidR="003E4B8D" w:rsidRPr="006A128E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 w:rsidR="003A4547" w:rsidRPr="006A1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EB5" w:rsidRPr="006A128E" w:rsidRDefault="003C5EB5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 xml:space="preserve">Подпункты 1.1. и 1.4. пункта 1 </w:t>
      </w:r>
      <w:r w:rsidR="007A37E6" w:rsidRPr="006A128E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6A128E">
        <w:rPr>
          <w:rFonts w:ascii="Times New Roman" w:hAnsi="Times New Roman" w:cs="Times New Roman"/>
          <w:sz w:val="28"/>
          <w:szCs w:val="28"/>
        </w:rPr>
        <w:t xml:space="preserve">вступают в силу с 1 января 2021 года, но не ранее чем по истечении одного месяца со дня его официального опубликования. </w:t>
      </w:r>
    </w:p>
    <w:p w:rsidR="00AB6A1B" w:rsidRPr="006A128E" w:rsidRDefault="00AB6A1B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 xml:space="preserve">Положения абзаца первого пункта 1 и пункта 6 решения земского собрания 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312B6" w:rsidRPr="006A128E">
        <w:rPr>
          <w:rFonts w:ascii="Times New Roman" w:hAnsi="Times New Roman" w:cs="Times New Roman"/>
          <w:sz w:val="28"/>
          <w:szCs w:val="28"/>
        </w:rPr>
        <w:t>14</w:t>
      </w:r>
      <w:r w:rsidRPr="006A128E">
        <w:rPr>
          <w:rFonts w:ascii="Times New Roman" w:hAnsi="Times New Roman" w:cs="Times New Roman"/>
          <w:sz w:val="28"/>
          <w:szCs w:val="28"/>
        </w:rPr>
        <w:t xml:space="preserve"> ноября 2014 года № </w:t>
      </w:r>
      <w:r w:rsidR="00B312B6" w:rsidRPr="006A128E">
        <w:rPr>
          <w:rFonts w:ascii="Times New Roman" w:hAnsi="Times New Roman" w:cs="Times New Roman"/>
          <w:sz w:val="28"/>
          <w:szCs w:val="28"/>
        </w:rPr>
        <w:t xml:space="preserve">69 </w:t>
      </w:r>
      <w:r w:rsidRPr="006A128E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5A789B" w:rsidRPr="006A128E">
        <w:rPr>
          <w:rFonts w:ascii="Times New Roman" w:hAnsi="Times New Roman" w:cs="Times New Roman"/>
          <w:sz w:val="28"/>
          <w:szCs w:val="28"/>
        </w:rPr>
        <w:t xml:space="preserve"> </w:t>
      </w:r>
      <w:r w:rsidRPr="006A128E">
        <w:rPr>
          <w:rFonts w:ascii="Times New Roman" w:hAnsi="Times New Roman" w:cs="Times New Roman"/>
          <w:sz w:val="28"/>
          <w:szCs w:val="28"/>
        </w:rPr>
        <w:t xml:space="preserve">(в редакции настоящего решения) </w:t>
      </w:r>
      <w:proofErr w:type="gramStart"/>
      <w:r w:rsidRPr="006A128E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6A128E">
        <w:rPr>
          <w:rFonts w:ascii="Times New Roman" w:hAnsi="Times New Roman" w:cs="Times New Roman"/>
          <w:sz w:val="28"/>
          <w:szCs w:val="28"/>
        </w:rPr>
        <w:t xml:space="preserve"> начиная с уплаты земельного налога за налоговый период 2020 года.</w:t>
      </w:r>
    </w:p>
    <w:p w:rsidR="00A5663F" w:rsidRPr="006A128E" w:rsidRDefault="000A5412" w:rsidP="00767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>4</w:t>
      </w:r>
      <w:r w:rsidR="00705E59" w:rsidRPr="006A12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28DE" w:rsidRPr="006A12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28DE" w:rsidRPr="006A128E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 комиссию земского собрания 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4328DE" w:rsidRPr="006A128E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 - правовой деятельности  (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="004328DE" w:rsidRPr="006A128E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A5663F" w:rsidRPr="006A128E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Pr="006A128E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E1D84" w:rsidRPr="006A128E" w:rsidRDefault="00DE1D8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Pr="006A128E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12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28DE" w:rsidRPr="006A128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</w:p>
    <w:p w:rsidR="00D95CE4" w:rsidRPr="006A128E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2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328DE" w:rsidRPr="006A12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7188" w:rsidRPr="006A128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87188" w:rsidRPr="006A128E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</w:p>
    <w:sectPr w:rsidR="00D95CE4" w:rsidRPr="006A128E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A64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3EC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188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4F0B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67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5EB5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8DE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A789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A8B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28E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5991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3C5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87E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7E6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37F3F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49E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A1B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2B6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3BA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5FD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9B1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14F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454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45BF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1D84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4F93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934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0D1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1E88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1FB4D6570708BE0C37E60146CA19B365C8543A9C0188AE587CF73B33DF35F85E2D0A08AC2074B3E349868214W2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Usser</cp:lastModifiedBy>
  <cp:revision>11</cp:revision>
  <cp:lastPrinted>2017-09-12T12:49:00Z</cp:lastPrinted>
  <dcterms:created xsi:type="dcterms:W3CDTF">2019-11-05T12:08:00Z</dcterms:created>
  <dcterms:modified xsi:type="dcterms:W3CDTF">2019-11-25T06:31:00Z</dcterms:modified>
</cp:coreProperties>
</file>