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CE" w:rsidRPr="005A43CE" w:rsidRDefault="005A43CE" w:rsidP="005A43C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Р О С </w:t>
      </w:r>
      <w:proofErr w:type="spellStart"/>
      <w:proofErr w:type="gramStart"/>
      <w:r w:rsidRPr="005A43CE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5A43CE">
        <w:rPr>
          <w:rFonts w:ascii="Times New Roman" w:hAnsi="Times New Roman" w:cs="Times New Roman"/>
          <w:sz w:val="24"/>
          <w:szCs w:val="24"/>
        </w:rPr>
        <w:t xml:space="preserve"> И Й С К А Я    Ф Е Д Е Р А Ц И Я</w:t>
      </w:r>
    </w:p>
    <w:p w:rsidR="005A43CE" w:rsidRPr="005A43CE" w:rsidRDefault="005A43CE" w:rsidP="005A43C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Б Е Л Г О </w:t>
      </w:r>
      <w:proofErr w:type="gramStart"/>
      <w:r w:rsidRPr="005A43C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A43CE">
        <w:rPr>
          <w:rFonts w:ascii="Times New Roman" w:hAnsi="Times New Roman" w:cs="Times New Roman"/>
          <w:sz w:val="24"/>
          <w:szCs w:val="24"/>
        </w:rPr>
        <w:t xml:space="preserve"> О Д С К А Я    О Б Л А С Т Ь</w:t>
      </w:r>
    </w:p>
    <w:p w:rsidR="005A43CE" w:rsidRPr="005A43CE" w:rsidRDefault="005A43CE" w:rsidP="005A43C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МУНИЦИПАЛЬНЫЙ  РАЙОН «КРАСНЕНСКИЙ РАЙОН» </w:t>
      </w:r>
    </w:p>
    <w:p w:rsidR="005A43CE" w:rsidRPr="005A43CE" w:rsidRDefault="005A43CE" w:rsidP="005A43C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3CE" w:rsidRPr="005A43CE" w:rsidRDefault="005A43CE" w:rsidP="005A43C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ЗЕМСКОЕ  СОБРАНИЕ </w:t>
      </w:r>
    </w:p>
    <w:p w:rsidR="005A43CE" w:rsidRPr="005A43CE" w:rsidRDefault="005A43CE" w:rsidP="005A43C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КРАСНЕНСКОГО СЕЛЬСКОГО ПОСЕЛЕНИЯ </w:t>
      </w:r>
    </w:p>
    <w:p w:rsidR="005A43CE" w:rsidRPr="005A43CE" w:rsidRDefault="005A43CE" w:rsidP="005A43C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3CE" w:rsidRPr="005A43CE" w:rsidRDefault="005A43CE" w:rsidP="005A43C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3CE" w:rsidRPr="005A43CE" w:rsidRDefault="005A43CE" w:rsidP="005A43C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43C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A43CE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5A43CE" w:rsidRPr="005A43CE" w:rsidRDefault="005A43CE" w:rsidP="005A43C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3CE" w:rsidRPr="005A43CE" w:rsidRDefault="005A43CE" w:rsidP="005A43C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3CE" w:rsidRPr="005A43CE" w:rsidRDefault="005A43CE" w:rsidP="005A43CE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29 марта 2019 года                                                                                       № 44</w:t>
      </w:r>
    </w:p>
    <w:p w:rsidR="00F43764" w:rsidRPr="005A43CE" w:rsidRDefault="00F43764" w:rsidP="00F4376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764" w:rsidRPr="005A43CE" w:rsidRDefault="00F43764" w:rsidP="00F4376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82E" w:rsidRPr="005A43CE" w:rsidRDefault="0035082E" w:rsidP="0035082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A43CE">
        <w:rPr>
          <w:rFonts w:ascii="Times New Roman" w:hAnsi="Times New Roman" w:cs="Times New Roman"/>
          <w:b w:val="0"/>
          <w:sz w:val="24"/>
          <w:szCs w:val="24"/>
        </w:rPr>
        <w:t xml:space="preserve">О порядке материально-технического и организационного обеспечения деятельности органов местного самоуправления </w:t>
      </w:r>
      <w:r w:rsidR="00BE0924" w:rsidRPr="005A43CE">
        <w:rPr>
          <w:rFonts w:ascii="Times New Roman" w:hAnsi="Times New Roman" w:cs="Times New Roman"/>
          <w:b w:val="0"/>
          <w:sz w:val="24"/>
          <w:szCs w:val="24"/>
        </w:rPr>
        <w:t>Камызинского сельского</w:t>
      </w:r>
      <w:r w:rsidRPr="005A43CE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983724" w:rsidRPr="005A43CE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«Красненский район»</w:t>
      </w:r>
    </w:p>
    <w:p w:rsidR="0035082E" w:rsidRPr="005A43CE" w:rsidRDefault="0035082E" w:rsidP="003508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082E" w:rsidRPr="005A43CE" w:rsidRDefault="0035082E" w:rsidP="00DB2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5A43CE">
          <w:rPr>
            <w:rFonts w:ascii="Times New Roman" w:hAnsi="Times New Roman" w:cs="Times New Roman"/>
            <w:sz w:val="24"/>
            <w:szCs w:val="24"/>
          </w:rPr>
          <w:t>пунктом 8 части 10 статьи 35</w:t>
        </w:r>
      </w:hyperlink>
      <w:r w:rsidRPr="005A43CE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</w:t>
      </w:r>
      <w:r w:rsidR="00DB2042" w:rsidRPr="005A43CE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5A43CE">
        <w:rPr>
          <w:rFonts w:ascii="Times New Roman" w:hAnsi="Times New Roman" w:cs="Times New Roman"/>
          <w:sz w:val="24"/>
          <w:szCs w:val="24"/>
        </w:rPr>
        <w:t xml:space="preserve"> 131-ФЗ </w:t>
      </w:r>
      <w:r w:rsidR="00DB2042" w:rsidRPr="005A43CE">
        <w:rPr>
          <w:rFonts w:ascii="Times New Roman" w:hAnsi="Times New Roman" w:cs="Times New Roman"/>
          <w:sz w:val="24"/>
          <w:szCs w:val="24"/>
        </w:rPr>
        <w:t>«</w:t>
      </w:r>
      <w:r w:rsidRPr="005A43C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B2042" w:rsidRPr="005A43CE">
        <w:rPr>
          <w:rFonts w:ascii="Times New Roman" w:hAnsi="Times New Roman" w:cs="Times New Roman"/>
          <w:sz w:val="24"/>
          <w:szCs w:val="24"/>
        </w:rPr>
        <w:t>»</w:t>
      </w:r>
      <w:r w:rsidRPr="005A43CE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hyperlink r:id="rId7" w:history="1">
        <w:r w:rsidRPr="005A43CE">
          <w:rPr>
            <w:rFonts w:ascii="Times New Roman" w:hAnsi="Times New Roman" w:cs="Times New Roman"/>
            <w:sz w:val="24"/>
            <w:szCs w:val="24"/>
          </w:rPr>
          <w:t>статьи 86</w:t>
        </w:r>
      </w:hyperlink>
      <w:r w:rsidRPr="005A43C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 соответствии с требованиями </w:t>
      </w:r>
      <w:hyperlink r:id="rId8" w:history="1">
        <w:r w:rsidR="00B979CF" w:rsidRPr="005A43CE">
          <w:rPr>
            <w:rFonts w:ascii="Times New Roman" w:hAnsi="Times New Roman" w:cs="Times New Roman"/>
            <w:sz w:val="24"/>
            <w:szCs w:val="24"/>
          </w:rPr>
          <w:t>статьи</w:t>
        </w:r>
        <w:r w:rsidRPr="005A43CE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5A43CE">
        <w:rPr>
          <w:rFonts w:ascii="Times New Roman" w:hAnsi="Times New Roman" w:cs="Times New Roman"/>
          <w:sz w:val="24"/>
          <w:szCs w:val="24"/>
        </w:rPr>
        <w:t xml:space="preserve">4 Устава </w:t>
      </w:r>
      <w:r w:rsidR="00BE0924" w:rsidRPr="005A43CE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="00DB2042" w:rsidRPr="005A43C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979CF" w:rsidRPr="005A43CE">
        <w:rPr>
          <w:rFonts w:ascii="Times New Roman" w:hAnsi="Times New Roman" w:cs="Times New Roman"/>
          <w:sz w:val="24"/>
          <w:szCs w:val="24"/>
        </w:rPr>
        <w:t>,</w:t>
      </w:r>
      <w:r w:rsidR="00DB2042" w:rsidRPr="005A43CE">
        <w:rPr>
          <w:rFonts w:ascii="Times New Roman" w:hAnsi="Times New Roman" w:cs="Times New Roman"/>
          <w:sz w:val="24"/>
          <w:szCs w:val="24"/>
        </w:rPr>
        <w:t xml:space="preserve"> земское собрание </w:t>
      </w:r>
      <w:r w:rsidR="00BE0924" w:rsidRPr="005A43CE">
        <w:rPr>
          <w:rFonts w:ascii="Times New Roman" w:hAnsi="Times New Roman" w:cs="Times New Roman"/>
          <w:sz w:val="24"/>
          <w:szCs w:val="24"/>
        </w:rPr>
        <w:t xml:space="preserve">Камызинского </w:t>
      </w:r>
      <w:r w:rsidR="00DB2042" w:rsidRPr="005A43C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E0924" w:rsidRPr="005A43CE">
        <w:rPr>
          <w:rFonts w:ascii="Times New Roman" w:hAnsi="Times New Roman" w:cs="Times New Roman"/>
          <w:sz w:val="24"/>
          <w:szCs w:val="24"/>
        </w:rPr>
        <w:t xml:space="preserve"> </w:t>
      </w:r>
      <w:r w:rsidRPr="005A43CE">
        <w:rPr>
          <w:rFonts w:ascii="Times New Roman" w:hAnsi="Times New Roman" w:cs="Times New Roman"/>
          <w:sz w:val="24"/>
          <w:szCs w:val="24"/>
        </w:rPr>
        <w:t>решил</w:t>
      </w:r>
      <w:r w:rsidR="00DB2042" w:rsidRPr="005A43CE">
        <w:rPr>
          <w:rFonts w:ascii="Times New Roman" w:hAnsi="Times New Roman" w:cs="Times New Roman"/>
          <w:sz w:val="24"/>
          <w:szCs w:val="24"/>
        </w:rPr>
        <w:t>о</w:t>
      </w:r>
      <w:r w:rsidRPr="005A43CE">
        <w:rPr>
          <w:rFonts w:ascii="Times New Roman" w:hAnsi="Times New Roman" w:cs="Times New Roman"/>
          <w:sz w:val="24"/>
          <w:szCs w:val="24"/>
        </w:rPr>
        <w:t>:</w:t>
      </w:r>
    </w:p>
    <w:p w:rsidR="0035082E" w:rsidRPr="005A43CE" w:rsidRDefault="0035082E" w:rsidP="00DB2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29" w:history="1">
        <w:r w:rsidRPr="005A43C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A43CE">
        <w:rPr>
          <w:rFonts w:ascii="Times New Roman" w:hAnsi="Times New Roman" w:cs="Times New Roman"/>
          <w:sz w:val="24"/>
          <w:szCs w:val="24"/>
        </w:rPr>
        <w:t xml:space="preserve"> материально-технического и организационного обеспечения деятельности органов местного самоуправления </w:t>
      </w:r>
      <w:r w:rsidR="00BE0924" w:rsidRPr="005A43CE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="00DB2042" w:rsidRPr="005A43C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5A43C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DB2042" w:rsidRPr="005A43CE">
        <w:rPr>
          <w:rFonts w:ascii="Times New Roman" w:hAnsi="Times New Roman" w:cs="Times New Roman"/>
          <w:sz w:val="24"/>
          <w:szCs w:val="24"/>
        </w:rPr>
        <w:t>«Красненский район»</w:t>
      </w:r>
      <w:r w:rsidRPr="005A43CE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E9399E" w:rsidRPr="005A43CE" w:rsidRDefault="00DB2042" w:rsidP="00B97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2</w:t>
      </w:r>
      <w:r w:rsidR="001A65DB" w:rsidRPr="005A43CE">
        <w:rPr>
          <w:rFonts w:ascii="Times New Roman" w:hAnsi="Times New Roman" w:cs="Times New Roman"/>
          <w:sz w:val="24"/>
          <w:szCs w:val="24"/>
        </w:rPr>
        <w:t xml:space="preserve">. </w:t>
      </w:r>
      <w:r w:rsidR="00E9399E" w:rsidRPr="005A43CE">
        <w:rPr>
          <w:rFonts w:ascii="Times New Roman" w:hAnsi="Times New Roman" w:cs="Times New Roman"/>
          <w:sz w:val="24"/>
          <w:szCs w:val="24"/>
        </w:rPr>
        <w:t xml:space="preserve">Главе Камызинского сельского поселения (Жигулин И.В.) обнародовать данное решение путем вывешивания в общедоступных местах: </w:t>
      </w:r>
      <w:proofErr w:type="spellStart"/>
      <w:r w:rsidR="00E9399E" w:rsidRPr="005A43CE">
        <w:rPr>
          <w:rFonts w:ascii="Times New Roman" w:hAnsi="Times New Roman" w:cs="Times New Roman"/>
          <w:sz w:val="24"/>
          <w:szCs w:val="24"/>
        </w:rPr>
        <w:t>Камызинский</w:t>
      </w:r>
      <w:proofErr w:type="spellEnd"/>
      <w:r w:rsidR="00E9399E" w:rsidRPr="005A43CE">
        <w:rPr>
          <w:rFonts w:ascii="Times New Roman" w:hAnsi="Times New Roman" w:cs="Times New Roman"/>
          <w:sz w:val="24"/>
          <w:szCs w:val="24"/>
        </w:rPr>
        <w:t xml:space="preserve"> Дом культуры, </w:t>
      </w:r>
      <w:proofErr w:type="spellStart"/>
      <w:r w:rsidR="00E9399E" w:rsidRPr="005A43CE">
        <w:rPr>
          <w:rFonts w:ascii="Times New Roman" w:hAnsi="Times New Roman" w:cs="Times New Roman"/>
          <w:sz w:val="24"/>
          <w:szCs w:val="24"/>
        </w:rPr>
        <w:t>Камызинская</w:t>
      </w:r>
      <w:proofErr w:type="spellEnd"/>
      <w:r w:rsidR="00E9399E" w:rsidRPr="005A43CE">
        <w:rPr>
          <w:rFonts w:ascii="Times New Roman" w:hAnsi="Times New Roman" w:cs="Times New Roman"/>
          <w:sz w:val="24"/>
          <w:szCs w:val="24"/>
        </w:rPr>
        <w:t xml:space="preserve"> сельская библиотека, Ураковский  Дом культуры, </w:t>
      </w:r>
      <w:proofErr w:type="spellStart"/>
      <w:r w:rsidR="00E9399E" w:rsidRPr="005A43CE">
        <w:rPr>
          <w:rFonts w:ascii="Times New Roman" w:hAnsi="Times New Roman" w:cs="Times New Roman"/>
          <w:sz w:val="24"/>
          <w:szCs w:val="24"/>
        </w:rPr>
        <w:t>Ураковская</w:t>
      </w:r>
      <w:proofErr w:type="spellEnd"/>
      <w:r w:rsidR="00E9399E" w:rsidRPr="005A43CE">
        <w:rPr>
          <w:rFonts w:ascii="Times New Roman" w:hAnsi="Times New Roman" w:cs="Times New Roman"/>
          <w:sz w:val="24"/>
          <w:szCs w:val="24"/>
        </w:rPr>
        <w:t xml:space="preserve"> сельская библиотека, </w:t>
      </w:r>
      <w:proofErr w:type="spellStart"/>
      <w:r w:rsidR="00E9399E" w:rsidRPr="005A43CE">
        <w:rPr>
          <w:rFonts w:ascii="Times New Roman" w:hAnsi="Times New Roman" w:cs="Times New Roman"/>
          <w:sz w:val="24"/>
          <w:szCs w:val="24"/>
        </w:rPr>
        <w:t>Камызинская</w:t>
      </w:r>
      <w:proofErr w:type="spellEnd"/>
      <w:r w:rsidR="00E9399E" w:rsidRPr="005A43CE">
        <w:rPr>
          <w:rFonts w:ascii="Times New Roman" w:hAnsi="Times New Roman" w:cs="Times New Roman"/>
          <w:sz w:val="24"/>
          <w:szCs w:val="24"/>
        </w:rPr>
        <w:t xml:space="preserve"> средняя школа, разместить на официальном сайте администрации Камызинского сельского поселения по адресу:  http:// </w:t>
      </w:r>
      <w:proofErr w:type="spellStart"/>
      <w:r w:rsidR="00E9399E" w:rsidRPr="005A43CE">
        <w:rPr>
          <w:rFonts w:ascii="Times New Roman" w:hAnsi="Times New Roman" w:cs="Times New Roman"/>
          <w:sz w:val="24"/>
          <w:szCs w:val="24"/>
        </w:rPr>
        <w:t>kamizino.kraadm.ru</w:t>
      </w:r>
      <w:proofErr w:type="spellEnd"/>
      <w:r w:rsidR="00E9399E" w:rsidRPr="005A43CE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979CF" w:rsidRPr="005A43CE" w:rsidRDefault="00B979CF" w:rsidP="00B97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обнародования.</w:t>
      </w:r>
    </w:p>
    <w:p w:rsidR="001A65DB" w:rsidRPr="005A43CE" w:rsidRDefault="00B979CF" w:rsidP="00DB2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1A65DB" w:rsidRPr="005A43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A65DB" w:rsidRPr="005A43CE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постоянную комиссию земского собрания </w:t>
      </w:r>
      <w:r w:rsidR="00BE0924" w:rsidRPr="005A43CE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="001A65DB" w:rsidRPr="005A43CE">
        <w:rPr>
          <w:rFonts w:ascii="Times New Roman" w:hAnsi="Times New Roman" w:cs="Times New Roman"/>
          <w:sz w:val="24"/>
          <w:szCs w:val="24"/>
        </w:rPr>
        <w:t xml:space="preserve"> поселения по вопросам социально-экономического развития и бюджету (</w:t>
      </w:r>
      <w:proofErr w:type="spellStart"/>
      <w:r w:rsidR="00E9399E" w:rsidRPr="005A43CE">
        <w:rPr>
          <w:rFonts w:ascii="Times New Roman" w:hAnsi="Times New Roman" w:cs="Times New Roman"/>
          <w:sz w:val="24"/>
          <w:szCs w:val="24"/>
        </w:rPr>
        <w:t>Новинкин</w:t>
      </w:r>
      <w:proofErr w:type="spellEnd"/>
      <w:r w:rsidR="00E9399E" w:rsidRPr="005A43CE">
        <w:rPr>
          <w:rFonts w:ascii="Times New Roman" w:hAnsi="Times New Roman" w:cs="Times New Roman"/>
          <w:sz w:val="24"/>
          <w:szCs w:val="24"/>
        </w:rPr>
        <w:t xml:space="preserve"> С.В</w:t>
      </w:r>
      <w:r w:rsidR="001A65DB" w:rsidRPr="005A43CE">
        <w:rPr>
          <w:rFonts w:ascii="Times New Roman" w:hAnsi="Times New Roman" w:cs="Times New Roman"/>
          <w:sz w:val="24"/>
          <w:szCs w:val="24"/>
        </w:rPr>
        <w:t>.).</w:t>
      </w:r>
    </w:p>
    <w:p w:rsidR="001A65DB" w:rsidRPr="005A43CE" w:rsidRDefault="001A65DB" w:rsidP="001A65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5DB" w:rsidRPr="005A43CE" w:rsidRDefault="001A65DB" w:rsidP="001A65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5DB" w:rsidRPr="005A43CE" w:rsidRDefault="001A65DB" w:rsidP="001A65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5DB" w:rsidRPr="005A43CE" w:rsidRDefault="001A65DB" w:rsidP="001A65DB">
      <w:pPr>
        <w:pStyle w:val="a3"/>
        <w:autoSpaceDE w:val="0"/>
        <w:ind w:firstLine="0"/>
        <w:rPr>
          <w:rFonts w:ascii="Times New Roman" w:hAnsi="Times New Roman"/>
          <w:bCs/>
          <w:sz w:val="24"/>
          <w:szCs w:val="24"/>
        </w:rPr>
      </w:pPr>
      <w:r w:rsidRPr="005A43CE">
        <w:rPr>
          <w:rFonts w:ascii="Times New Roman" w:hAnsi="Times New Roman"/>
          <w:bCs/>
          <w:sz w:val="24"/>
          <w:szCs w:val="24"/>
        </w:rPr>
        <w:t xml:space="preserve">Глава </w:t>
      </w:r>
      <w:r w:rsidR="00E9399E" w:rsidRPr="005A43CE">
        <w:rPr>
          <w:rFonts w:ascii="Times New Roman" w:hAnsi="Times New Roman"/>
          <w:bCs/>
          <w:sz w:val="24"/>
          <w:szCs w:val="24"/>
        </w:rPr>
        <w:t>Камызинского</w:t>
      </w:r>
    </w:p>
    <w:p w:rsidR="001A65DB" w:rsidRPr="005A43CE" w:rsidRDefault="001A65DB" w:rsidP="001A65DB">
      <w:pPr>
        <w:pStyle w:val="a3"/>
        <w:autoSpaceDE w:val="0"/>
        <w:ind w:firstLine="0"/>
        <w:rPr>
          <w:rFonts w:ascii="Times New Roman" w:hAnsi="Times New Roman"/>
          <w:bCs/>
          <w:sz w:val="24"/>
          <w:szCs w:val="24"/>
        </w:rPr>
      </w:pPr>
      <w:r w:rsidRPr="005A43CE">
        <w:rPr>
          <w:rFonts w:ascii="Times New Roman" w:hAnsi="Times New Roman"/>
          <w:bCs/>
          <w:sz w:val="24"/>
          <w:szCs w:val="24"/>
        </w:rPr>
        <w:t xml:space="preserve">сельского поселения                                                                    </w:t>
      </w:r>
      <w:r w:rsidR="00E9399E" w:rsidRPr="005A43CE">
        <w:rPr>
          <w:rFonts w:ascii="Times New Roman" w:hAnsi="Times New Roman"/>
          <w:bCs/>
          <w:sz w:val="24"/>
          <w:szCs w:val="24"/>
        </w:rPr>
        <w:t>И.В. Жигулин</w:t>
      </w:r>
    </w:p>
    <w:p w:rsidR="0035082E" w:rsidRPr="005A43CE" w:rsidRDefault="0035082E" w:rsidP="00350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082E" w:rsidRPr="005A43CE" w:rsidRDefault="0035082E" w:rsidP="00350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082E" w:rsidRPr="005A43CE" w:rsidRDefault="0035082E" w:rsidP="00350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3764" w:rsidRPr="005A43CE" w:rsidRDefault="00F43764" w:rsidP="00350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3764" w:rsidRPr="005A43CE" w:rsidRDefault="00F43764" w:rsidP="00350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3764" w:rsidRPr="005A43CE" w:rsidRDefault="00F43764" w:rsidP="00350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3764" w:rsidRPr="005A43CE" w:rsidRDefault="00F43764" w:rsidP="00350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99E" w:rsidRPr="005A43CE" w:rsidRDefault="00E9399E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A43CE" w:rsidRPr="005A43CE" w:rsidRDefault="005A43CE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65DB" w:rsidRPr="005A43CE" w:rsidRDefault="001A65DB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A65DB" w:rsidRPr="005A43CE" w:rsidRDefault="001A65DB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к решению</w:t>
      </w:r>
      <w:r w:rsidR="00FB13C2" w:rsidRPr="005A43CE">
        <w:rPr>
          <w:rFonts w:ascii="Times New Roman" w:hAnsi="Times New Roman" w:cs="Times New Roman"/>
          <w:sz w:val="24"/>
          <w:szCs w:val="24"/>
        </w:rPr>
        <w:t xml:space="preserve"> </w:t>
      </w:r>
      <w:r w:rsidRPr="005A43CE">
        <w:rPr>
          <w:rFonts w:ascii="Times New Roman" w:hAnsi="Times New Roman" w:cs="Times New Roman"/>
          <w:sz w:val="24"/>
          <w:szCs w:val="24"/>
        </w:rPr>
        <w:t>земского собрания</w:t>
      </w:r>
    </w:p>
    <w:p w:rsidR="001A65DB" w:rsidRPr="005A43CE" w:rsidRDefault="00BE0924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="001A65DB" w:rsidRPr="005A43CE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1A65DB" w:rsidRPr="005A43CE" w:rsidRDefault="001A65DB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от « </w:t>
      </w:r>
      <w:r w:rsidR="005A43CE" w:rsidRPr="005A43CE">
        <w:rPr>
          <w:rFonts w:ascii="Times New Roman" w:hAnsi="Times New Roman" w:cs="Times New Roman"/>
          <w:sz w:val="24"/>
          <w:szCs w:val="24"/>
        </w:rPr>
        <w:t>29</w:t>
      </w:r>
      <w:r w:rsidRPr="005A43CE">
        <w:rPr>
          <w:rFonts w:ascii="Times New Roman" w:hAnsi="Times New Roman" w:cs="Times New Roman"/>
          <w:sz w:val="24"/>
          <w:szCs w:val="24"/>
        </w:rPr>
        <w:t xml:space="preserve"> » </w:t>
      </w:r>
      <w:r w:rsidR="005A43CE" w:rsidRPr="005A43CE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5A43CE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5A43CE" w:rsidRPr="005A43CE">
        <w:rPr>
          <w:rFonts w:ascii="Times New Roman" w:hAnsi="Times New Roman" w:cs="Times New Roman"/>
          <w:sz w:val="24"/>
          <w:szCs w:val="24"/>
        </w:rPr>
        <w:t>44</w:t>
      </w:r>
    </w:p>
    <w:p w:rsidR="0035082E" w:rsidRPr="005A43CE" w:rsidRDefault="0035082E" w:rsidP="00350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082E" w:rsidRPr="005A43CE" w:rsidRDefault="00983724" w:rsidP="0035082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0" w:name="P29"/>
      <w:bookmarkEnd w:id="0"/>
      <w:r w:rsidRPr="005A43CE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35082E" w:rsidRPr="005A43CE" w:rsidRDefault="00983724" w:rsidP="0035082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A43CE">
        <w:rPr>
          <w:rFonts w:ascii="Times New Roman" w:hAnsi="Times New Roman" w:cs="Times New Roman"/>
          <w:b w:val="0"/>
          <w:sz w:val="24"/>
          <w:szCs w:val="24"/>
        </w:rPr>
        <w:t xml:space="preserve">материально-технического и организационного обеспечения деятельности органов местного самоуправления </w:t>
      </w:r>
      <w:r w:rsidR="00BE0924" w:rsidRPr="005A43CE">
        <w:rPr>
          <w:rFonts w:ascii="Times New Roman" w:hAnsi="Times New Roman" w:cs="Times New Roman"/>
          <w:b w:val="0"/>
          <w:sz w:val="24"/>
          <w:szCs w:val="24"/>
        </w:rPr>
        <w:t>Камызинского сельского</w:t>
      </w:r>
      <w:r w:rsidRPr="005A43CE">
        <w:rPr>
          <w:rFonts w:ascii="Times New Roman" w:hAnsi="Times New Roman" w:cs="Times New Roman"/>
          <w:b w:val="0"/>
          <w:sz w:val="24"/>
          <w:szCs w:val="24"/>
        </w:rPr>
        <w:t xml:space="preserve"> поселения муниципального района «Красненский район»</w:t>
      </w:r>
    </w:p>
    <w:p w:rsidR="0035082E" w:rsidRPr="005A43CE" w:rsidRDefault="0035082E" w:rsidP="003508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082E" w:rsidRPr="005A43CE" w:rsidRDefault="0035082E" w:rsidP="003508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5082E" w:rsidRPr="005A43CE" w:rsidRDefault="0035082E" w:rsidP="003508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1. Настоящий Порядок материально-технического и организационного обеспечения деятельности органов местного самоуправления </w:t>
      </w:r>
      <w:r w:rsidR="00BE0924" w:rsidRPr="005A43CE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="00DB2042" w:rsidRPr="005A43C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5A43C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1A65DB" w:rsidRPr="005A43CE">
        <w:rPr>
          <w:rFonts w:ascii="Times New Roman" w:hAnsi="Times New Roman" w:cs="Times New Roman"/>
          <w:sz w:val="24"/>
          <w:szCs w:val="24"/>
        </w:rPr>
        <w:t>«</w:t>
      </w:r>
      <w:r w:rsidRPr="005A43CE">
        <w:rPr>
          <w:rFonts w:ascii="Times New Roman" w:hAnsi="Times New Roman" w:cs="Times New Roman"/>
          <w:sz w:val="24"/>
          <w:szCs w:val="24"/>
        </w:rPr>
        <w:t>Красненский район</w:t>
      </w:r>
      <w:r w:rsidR="001A65DB" w:rsidRPr="005A43CE">
        <w:rPr>
          <w:rFonts w:ascii="Times New Roman" w:hAnsi="Times New Roman" w:cs="Times New Roman"/>
          <w:sz w:val="24"/>
          <w:szCs w:val="24"/>
        </w:rPr>
        <w:t>»</w:t>
      </w:r>
      <w:r w:rsidRPr="005A43CE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со </w:t>
      </w:r>
      <w:hyperlink r:id="rId9" w:history="1">
        <w:r w:rsidRPr="005A43CE">
          <w:rPr>
            <w:rFonts w:ascii="Times New Roman" w:hAnsi="Times New Roman" w:cs="Times New Roman"/>
            <w:sz w:val="24"/>
            <w:szCs w:val="24"/>
          </w:rPr>
          <w:t>статьей 35</w:t>
        </w:r>
      </w:hyperlink>
      <w:r w:rsidRPr="005A43CE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2E2E1E" w:rsidRPr="005A43CE">
        <w:rPr>
          <w:rFonts w:ascii="Times New Roman" w:hAnsi="Times New Roman" w:cs="Times New Roman"/>
          <w:sz w:val="24"/>
          <w:szCs w:val="24"/>
        </w:rPr>
        <w:t xml:space="preserve">от 06.10.2003 года </w:t>
      </w:r>
      <w:r w:rsidR="001A65DB" w:rsidRPr="005A43CE">
        <w:rPr>
          <w:rFonts w:ascii="Times New Roman" w:hAnsi="Times New Roman" w:cs="Times New Roman"/>
          <w:sz w:val="24"/>
          <w:szCs w:val="24"/>
        </w:rPr>
        <w:t>№</w:t>
      </w:r>
      <w:r w:rsidRPr="005A43CE">
        <w:rPr>
          <w:rFonts w:ascii="Times New Roman" w:hAnsi="Times New Roman" w:cs="Times New Roman"/>
          <w:sz w:val="24"/>
          <w:szCs w:val="24"/>
        </w:rPr>
        <w:t xml:space="preserve">131-ФЗ </w:t>
      </w:r>
      <w:r w:rsidR="001A65DB" w:rsidRPr="005A43CE">
        <w:rPr>
          <w:rFonts w:ascii="Times New Roman" w:hAnsi="Times New Roman" w:cs="Times New Roman"/>
          <w:sz w:val="24"/>
          <w:szCs w:val="24"/>
        </w:rPr>
        <w:t>«</w:t>
      </w:r>
      <w:r w:rsidRPr="005A43C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A65DB" w:rsidRPr="005A43CE">
        <w:rPr>
          <w:rFonts w:ascii="Times New Roman" w:hAnsi="Times New Roman" w:cs="Times New Roman"/>
          <w:sz w:val="24"/>
          <w:szCs w:val="24"/>
        </w:rPr>
        <w:t>»</w:t>
      </w:r>
      <w:r w:rsidRPr="005A43CE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5A43CE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r w:rsidR="006E30EE" w:rsidRPr="005A43CE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1A65DB" w:rsidRPr="005A43CE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BE0924" w:rsidRPr="005A43CE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="006E30EE" w:rsidRPr="005A43C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A65DB" w:rsidRPr="005A43CE">
        <w:rPr>
          <w:rFonts w:ascii="Times New Roman" w:hAnsi="Times New Roman" w:cs="Times New Roman"/>
          <w:sz w:val="24"/>
          <w:szCs w:val="24"/>
        </w:rPr>
        <w:t>муниципального района «</w:t>
      </w:r>
      <w:r w:rsidRPr="005A43CE">
        <w:rPr>
          <w:rFonts w:ascii="Times New Roman" w:hAnsi="Times New Roman" w:cs="Times New Roman"/>
          <w:sz w:val="24"/>
          <w:szCs w:val="24"/>
        </w:rPr>
        <w:t>Красненский район</w:t>
      </w:r>
      <w:r w:rsidR="001A65DB" w:rsidRPr="005A43CE">
        <w:rPr>
          <w:rFonts w:ascii="Times New Roman" w:hAnsi="Times New Roman" w:cs="Times New Roman"/>
          <w:sz w:val="24"/>
          <w:szCs w:val="24"/>
        </w:rPr>
        <w:t>»</w:t>
      </w:r>
      <w:r w:rsidRPr="005A43CE">
        <w:rPr>
          <w:rFonts w:ascii="Times New Roman" w:hAnsi="Times New Roman" w:cs="Times New Roman"/>
          <w:sz w:val="24"/>
          <w:szCs w:val="24"/>
        </w:rPr>
        <w:t>.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Порядок регулирует отношения по осуществлению материально-технического и организационного обеспечения деятельности органов местного самоуправления </w:t>
      </w:r>
      <w:r w:rsidR="00BE0924" w:rsidRPr="005A43CE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="00563127" w:rsidRPr="005A43C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5A43C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1A65DB" w:rsidRPr="005A43CE">
        <w:rPr>
          <w:rFonts w:ascii="Times New Roman" w:hAnsi="Times New Roman" w:cs="Times New Roman"/>
          <w:sz w:val="24"/>
          <w:szCs w:val="24"/>
        </w:rPr>
        <w:t>«</w:t>
      </w:r>
      <w:r w:rsidRPr="005A43CE">
        <w:rPr>
          <w:rFonts w:ascii="Times New Roman" w:hAnsi="Times New Roman" w:cs="Times New Roman"/>
          <w:sz w:val="24"/>
          <w:szCs w:val="24"/>
        </w:rPr>
        <w:t>Красненский район</w:t>
      </w:r>
      <w:r w:rsidR="001A65DB" w:rsidRPr="005A43CE">
        <w:rPr>
          <w:rFonts w:ascii="Times New Roman" w:hAnsi="Times New Roman" w:cs="Times New Roman"/>
          <w:sz w:val="24"/>
          <w:szCs w:val="24"/>
        </w:rPr>
        <w:t>»</w:t>
      </w:r>
      <w:r w:rsidRPr="005A43CE">
        <w:rPr>
          <w:rFonts w:ascii="Times New Roman" w:hAnsi="Times New Roman" w:cs="Times New Roman"/>
          <w:sz w:val="24"/>
          <w:szCs w:val="24"/>
        </w:rPr>
        <w:t xml:space="preserve">, структуру которых составляют </w:t>
      </w:r>
      <w:r w:rsidR="00563127" w:rsidRPr="005A43CE">
        <w:rPr>
          <w:rFonts w:ascii="Times New Roman" w:hAnsi="Times New Roman" w:cs="Times New Roman"/>
          <w:sz w:val="24"/>
          <w:szCs w:val="24"/>
        </w:rPr>
        <w:t>земское собрание</w:t>
      </w:r>
      <w:r w:rsidRPr="005A43CE">
        <w:rPr>
          <w:rFonts w:ascii="Times New Roman" w:hAnsi="Times New Roman" w:cs="Times New Roman"/>
          <w:sz w:val="24"/>
          <w:szCs w:val="24"/>
        </w:rPr>
        <w:t xml:space="preserve"> </w:t>
      </w:r>
      <w:r w:rsidR="00BE0924" w:rsidRPr="005A43CE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="00563127" w:rsidRPr="005A43C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="00563127" w:rsidRPr="005A43CE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563127" w:rsidRPr="005A43CE">
        <w:rPr>
          <w:rFonts w:ascii="Times New Roman" w:hAnsi="Times New Roman" w:cs="Times New Roman"/>
          <w:sz w:val="24"/>
          <w:szCs w:val="24"/>
        </w:rPr>
        <w:t>емское собрание</w:t>
      </w:r>
      <w:r w:rsidRPr="005A43CE">
        <w:rPr>
          <w:rFonts w:ascii="Times New Roman" w:hAnsi="Times New Roman" w:cs="Times New Roman"/>
          <w:sz w:val="24"/>
          <w:szCs w:val="24"/>
        </w:rPr>
        <w:t xml:space="preserve">), глава </w:t>
      </w:r>
      <w:r w:rsidR="00BE0924" w:rsidRPr="005A43CE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="00563127" w:rsidRPr="005A43C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, исполняющий полномочия председателя </w:t>
      </w:r>
      <w:r w:rsidR="00563127" w:rsidRPr="005A43CE">
        <w:rPr>
          <w:rFonts w:ascii="Times New Roman" w:hAnsi="Times New Roman" w:cs="Times New Roman"/>
          <w:sz w:val="24"/>
          <w:szCs w:val="24"/>
        </w:rPr>
        <w:t>земского собрания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, и администрация </w:t>
      </w:r>
      <w:r w:rsidR="00BE0924" w:rsidRPr="005A43CE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="00563127" w:rsidRPr="005A43C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 (далее - администрация </w:t>
      </w:r>
      <w:r w:rsidR="00563127" w:rsidRPr="005A43C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), возглавляемая главой администрации </w:t>
      </w:r>
      <w:r w:rsidR="00BE0924" w:rsidRPr="005A43CE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="00563127" w:rsidRPr="005A43C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E30EE" w:rsidRPr="005A43CE">
        <w:rPr>
          <w:rFonts w:ascii="Times New Roman" w:hAnsi="Times New Roman" w:cs="Times New Roman"/>
          <w:color w:val="000000"/>
          <w:sz w:val="24"/>
          <w:szCs w:val="24"/>
        </w:rPr>
        <w:t>контрольно-ревизионная комиссия</w:t>
      </w:r>
      <w:r w:rsidR="006E30EE" w:rsidRPr="005A43CE">
        <w:rPr>
          <w:rFonts w:ascii="Times New Roman" w:hAnsi="Times New Roman" w:cs="Times New Roman"/>
          <w:sz w:val="24"/>
          <w:szCs w:val="24"/>
        </w:rPr>
        <w:t xml:space="preserve"> </w:t>
      </w:r>
      <w:r w:rsidR="00BE0924" w:rsidRPr="005A43CE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="006E30EE" w:rsidRPr="005A43C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B13C2" w:rsidRPr="005A43CE">
        <w:rPr>
          <w:rFonts w:ascii="Times New Roman" w:hAnsi="Times New Roman" w:cs="Times New Roman"/>
          <w:sz w:val="24"/>
          <w:szCs w:val="24"/>
        </w:rPr>
        <w:t xml:space="preserve"> </w:t>
      </w:r>
      <w:r w:rsidRPr="005A43CE">
        <w:rPr>
          <w:rFonts w:ascii="Times New Roman" w:hAnsi="Times New Roman" w:cs="Times New Roman"/>
          <w:sz w:val="24"/>
          <w:szCs w:val="24"/>
        </w:rPr>
        <w:t>(далее - контрольно-</w:t>
      </w:r>
      <w:r w:rsidR="006E30EE" w:rsidRPr="005A43CE">
        <w:rPr>
          <w:rFonts w:ascii="Times New Roman" w:hAnsi="Times New Roman" w:cs="Times New Roman"/>
          <w:sz w:val="24"/>
          <w:szCs w:val="24"/>
        </w:rPr>
        <w:t>ревизионная</w:t>
      </w:r>
      <w:r w:rsidRPr="005A43CE">
        <w:rPr>
          <w:rFonts w:ascii="Times New Roman" w:hAnsi="Times New Roman" w:cs="Times New Roman"/>
          <w:sz w:val="24"/>
          <w:szCs w:val="24"/>
        </w:rPr>
        <w:t xml:space="preserve"> комиссия).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5A43CE">
        <w:rPr>
          <w:rFonts w:ascii="Times New Roman" w:hAnsi="Times New Roman" w:cs="Times New Roman"/>
          <w:sz w:val="24"/>
          <w:szCs w:val="24"/>
        </w:rPr>
        <w:t xml:space="preserve">2. Материально-техническое и организационное обеспечение деятельности органов местного самоуправления </w:t>
      </w:r>
      <w:r w:rsidR="00BE0924" w:rsidRPr="005A43CE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="006E30EE" w:rsidRPr="005A43C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 (далее - органы местного самоуправления) предназначено для осуществления функционирования органов местного самоуправления в целях решения ими вопросов местного значения, осуществления отдельных государственных полномочий, переданных в установленном порядке, а также исполнения работниками </w:t>
      </w:r>
      <w:r w:rsidR="006E30EE" w:rsidRPr="005A43CE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5A43CE">
        <w:rPr>
          <w:rFonts w:ascii="Times New Roman" w:hAnsi="Times New Roman" w:cs="Times New Roman"/>
          <w:sz w:val="24"/>
          <w:szCs w:val="24"/>
        </w:rPr>
        <w:t>, муниципальными служащими своих обязанностей.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5A43CE">
        <w:rPr>
          <w:rFonts w:ascii="Times New Roman" w:hAnsi="Times New Roman" w:cs="Times New Roman"/>
          <w:sz w:val="24"/>
          <w:szCs w:val="24"/>
        </w:rPr>
        <w:t>3. Под материально-техническим обеспечением деятельности органов местного самоуправления в целях настоящего Порядка понимается осуществляемый на постоянной основе комплекс мероприятий, включающий: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3.1. Содержание административных зданий и прилегающих к ним территорий, служебных и иных рабочих помещений в состоянии, соответствующем требованиям охраны труда, противопожарным, санитарным, экологическим и иным установленным законодательством требованиям,</w:t>
      </w:r>
      <w:r w:rsidR="002E2E1E" w:rsidRPr="005A43CE">
        <w:rPr>
          <w:rFonts w:ascii="Times New Roman" w:hAnsi="Times New Roman" w:cs="Times New Roman"/>
          <w:sz w:val="24"/>
          <w:szCs w:val="24"/>
        </w:rPr>
        <w:t xml:space="preserve"> охрану административных зданий;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3.2. Организацию и содержание рабочих мест, в том числе оборудование мебелью, обеспечение средствами связи,</w:t>
      </w:r>
      <w:r w:rsidR="002E2E1E" w:rsidRPr="005A43CE">
        <w:rPr>
          <w:rFonts w:ascii="Times New Roman" w:hAnsi="Times New Roman" w:cs="Times New Roman"/>
          <w:sz w:val="24"/>
          <w:szCs w:val="24"/>
        </w:rPr>
        <w:t xml:space="preserve"> канцелярскими принадлежностями;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3.3. Обеспечение компьютерной техникой, программным обеспечением, комплект</w:t>
      </w:r>
      <w:r w:rsidR="002E2E1E" w:rsidRPr="005A43CE">
        <w:rPr>
          <w:rFonts w:ascii="Times New Roman" w:hAnsi="Times New Roman" w:cs="Times New Roman"/>
          <w:sz w:val="24"/>
          <w:szCs w:val="24"/>
        </w:rPr>
        <w:t>ующими и расходными материалами;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3.4. Приобретение литературы и печатных изданий, необходимых для осуществления деятельности органов местного самоуправления, осуществление подписки на</w:t>
      </w:r>
      <w:r w:rsidR="002E2E1E" w:rsidRPr="005A43CE">
        <w:rPr>
          <w:rFonts w:ascii="Times New Roman" w:hAnsi="Times New Roman" w:cs="Times New Roman"/>
          <w:sz w:val="24"/>
          <w:szCs w:val="24"/>
        </w:rPr>
        <w:t xml:space="preserve"> периодические печатные издания;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3.5. Транспортное обслуживание деятельности органов местного самоуправления и должностных лиц местного самоуправлени</w:t>
      </w:r>
      <w:r w:rsidR="002E2E1E" w:rsidRPr="005A43CE">
        <w:rPr>
          <w:rFonts w:ascii="Times New Roman" w:hAnsi="Times New Roman" w:cs="Times New Roman"/>
          <w:sz w:val="24"/>
          <w:szCs w:val="24"/>
        </w:rPr>
        <w:t>я в служебных целях;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3.6. Иные мероприятия, направленные на материально-техническое обеспечение функционирования органов местного самоуправления.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lastRenderedPageBreak/>
        <w:t>4. Под организационным обеспечением деятельности органов местного самоуправления в целях настоящего Порядка понимается осуществляемый на постоянной основе комплекс мероприятий, включающий: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4.1. Обеспечение взаимодействия с федеральными органами государственной власти, органами государственной власти Белгородской области, </w:t>
      </w:r>
      <w:r w:rsidR="004726AD" w:rsidRPr="005A43CE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Красненского района, </w:t>
      </w:r>
      <w:r w:rsidRPr="005A43CE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="002E2E1E" w:rsidRPr="005A43CE">
        <w:rPr>
          <w:rFonts w:ascii="Times New Roman" w:hAnsi="Times New Roman" w:cs="Times New Roman"/>
          <w:sz w:val="24"/>
          <w:szCs w:val="24"/>
        </w:rPr>
        <w:t xml:space="preserve"> иных муниципальных образований;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4.2. Подготовку планов работы </w:t>
      </w:r>
      <w:r w:rsidR="004726AD" w:rsidRPr="005A43CE">
        <w:rPr>
          <w:rFonts w:ascii="Times New Roman" w:hAnsi="Times New Roman" w:cs="Times New Roman"/>
          <w:sz w:val="24"/>
          <w:szCs w:val="24"/>
        </w:rPr>
        <w:t>земского собрания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4726AD" w:rsidRPr="005A43C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A43CE">
        <w:rPr>
          <w:rFonts w:ascii="Times New Roman" w:hAnsi="Times New Roman" w:cs="Times New Roman"/>
          <w:sz w:val="24"/>
          <w:szCs w:val="24"/>
        </w:rPr>
        <w:t>, контрольно-</w:t>
      </w:r>
      <w:r w:rsidR="004726AD" w:rsidRPr="005A43CE">
        <w:rPr>
          <w:rFonts w:ascii="Times New Roman" w:hAnsi="Times New Roman" w:cs="Times New Roman"/>
          <w:sz w:val="24"/>
          <w:szCs w:val="24"/>
        </w:rPr>
        <w:t>ревизионной комиссии</w:t>
      </w:r>
      <w:r w:rsidR="002E2E1E" w:rsidRPr="005A43CE">
        <w:rPr>
          <w:rFonts w:ascii="Times New Roman" w:hAnsi="Times New Roman" w:cs="Times New Roman"/>
          <w:sz w:val="24"/>
          <w:szCs w:val="24"/>
        </w:rPr>
        <w:t>;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4.3. Обеспечение информирования населения </w:t>
      </w:r>
      <w:r w:rsidR="00BE0924" w:rsidRPr="005A43CE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="004726AD" w:rsidRPr="005A43C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 о деятельности </w:t>
      </w:r>
      <w:r w:rsidR="002E2E1E" w:rsidRPr="005A43CE">
        <w:rPr>
          <w:rFonts w:ascii="Times New Roman" w:hAnsi="Times New Roman" w:cs="Times New Roman"/>
          <w:sz w:val="24"/>
          <w:szCs w:val="24"/>
        </w:rPr>
        <w:t>органов местного самоуправления;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4.4. Организацию публичных слушаний, собраний, конференций граждан и других мероприятий, проводимых органами местного самоуправления, в соответствии с </w:t>
      </w:r>
      <w:hyperlink r:id="rId11" w:history="1">
        <w:r w:rsidRPr="005A43C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E9399E" w:rsidRPr="005A43CE">
        <w:rPr>
          <w:rFonts w:ascii="Times New Roman" w:hAnsi="Times New Roman" w:cs="Times New Roman"/>
          <w:sz w:val="24"/>
          <w:szCs w:val="24"/>
        </w:rPr>
        <w:t xml:space="preserve"> </w:t>
      </w:r>
      <w:r w:rsidR="00BE0924" w:rsidRPr="005A43CE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="004726AD" w:rsidRPr="005A43C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5A43C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141A3" w:rsidRPr="005A43CE">
        <w:rPr>
          <w:rFonts w:ascii="Times New Roman" w:hAnsi="Times New Roman" w:cs="Times New Roman"/>
          <w:sz w:val="24"/>
          <w:szCs w:val="24"/>
        </w:rPr>
        <w:t>«</w:t>
      </w:r>
      <w:r w:rsidRPr="005A43CE">
        <w:rPr>
          <w:rFonts w:ascii="Times New Roman" w:hAnsi="Times New Roman" w:cs="Times New Roman"/>
          <w:sz w:val="24"/>
          <w:szCs w:val="24"/>
        </w:rPr>
        <w:t>Красненский район</w:t>
      </w:r>
      <w:r w:rsidR="00C141A3" w:rsidRPr="005A43CE">
        <w:rPr>
          <w:rFonts w:ascii="Times New Roman" w:hAnsi="Times New Roman" w:cs="Times New Roman"/>
          <w:sz w:val="24"/>
          <w:szCs w:val="24"/>
        </w:rPr>
        <w:t>»</w:t>
      </w:r>
      <w:r w:rsidRPr="005A43CE">
        <w:rPr>
          <w:rFonts w:ascii="Times New Roman" w:hAnsi="Times New Roman" w:cs="Times New Roman"/>
          <w:sz w:val="24"/>
          <w:szCs w:val="24"/>
        </w:rPr>
        <w:t xml:space="preserve"> (далее - Устав </w:t>
      </w:r>
      <w:r w:rsidR="004726AD" w:rsidRPr="005A43C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204F5" w:rsidRPr="005A43CE">
        <w:rPr>
          <w:rFonts w:ascii="Times New Roman" w:hAnsi="Times New Roman" w:cs="Times New Roman"/>
          <w:sz w:val="24"/>
          <w:szCs w:val="24"/>
        </w:rPr>
        <w:t>);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4.5. Обеспечение деятельности коллегиальных и совещательных органов при главе администрации </w:t>
      </w:r>
      <w:r w:rsidR="004726AD" w:rsidRPr="005A43C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204F5" w:rsidRPr="005A43CE">
        <w:rPr>
          <w:rFonts w:ascii="Times New Roman" w:hAnsi="Times New Roman" w:cs="Times New Roman"/>
          <w:sz w:val="24"/>
          <w:szCs w:val="24"/>
        </w:rPr>
        <w:t>;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4.6. Организацию приема граждан главой администрации </w:t>
      </w:r>
      <w:r w:rsidR="004726AD" w:rsidRPr="005A43C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 и должностными лицами администрации </w:t>
      </w:r>
      <w:r w:rsidR="004726AD" w:rsidRPr="005A43C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, </w:t>
      </w:r>
      <w:r w:rsidR="004726AD" w:rsidRPr="005A43CE">
        <w:rPr>
          <w:rFonts w:ascii="Times New Roman" w:hAnsi="Times New Roman" w:cs="Times New Roman"/>
          <w:sz w:val="24"/>
          <w:szCs w:val="24"/>
        </w:rPr>
        <w:t>депутатами земского собрания</w:t>
      </w:r>
      <w:r w:rsidR="003204F5" w:rsidRPr="005A43CE">
        <w:rPr>
          <w:rFonts w:ascii="Times New Roman" w:hAnsi="Times New Roman" w:cs="Times New Roman"/>
          <w:sz w:val="24"/>
          <w:szCs w:val="24"/>
        </w:rPr>
        <w:t>;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4.7. Подготовку информационных, справочных, методических материалов, необходимых для деятельности </w:t>
      </w:r>
      <w:r w:rsidR="003204F5" w:rsidRPr="005A43CE">
        <w:rPr>
          <w:rFonts w:ascii="Times New Roman" w:hAnsi="Times New Roman" w:cs="Times New Roman"/>
          <w:sz w:val="24"/>
          <w:szCs w:val="24"/>
        </w:rPr>
        <w:t>органов местного самоуправления;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4.8. Организацию делопроизводства, в том числе регистрацию, учет, обеспечение сохранности, своевременное прохождение документов, контроль исполнения, обеспечение режима</w:t>
      </w:r>
      <w:r w:rsidR="003204F5" w:rsidRPr="005A43CE">
        <w:rPr>
          <w:rFonts w:ascii="Times New Roman" w:hAnsi="Times New Roman" w:cs="Times New Roman"/>
          <w:sz w:val="24"/>
          <w:szCs w:val="24"/>
        </w:rPr>
        <w:t xml:space="preserve"> секретности в делопроизводстве;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4.9. Машинописные и м</w:t>
      </w:r>
      <w:r w:rsidR="003204F5" w:rsidRPr="005A43CE">
        <w:rPr>
          <w:rFonts w:ascii="Times New Roman" w:hAnsi="Times New Roman" w:cs="Times New Roman"/>
          <w:sz w:val="24"/>
          <w:szCs w:val="24"/>
        </w:rPr>
        <w:t>ножительно-копировальные работы;</w:t>
      </w:r>
    </w:p>
    <w:p w:rsidR="0035082E" w:rsidRPr="005A43CE" w:rsidRDefault="003204F5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4.10. Архивное обеспечение;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4.11. Кадровое обеспечение</w:t>
      </w:r>
      <w:r w:rsidR="003204F5" w:rsidRPr="005A43CE">
        <w:rPr>
          <w:rFonts w:ascii="Times New Roman" w:hAnsi="Times New Roman" w:cs="Times New Roman"/>
          <w:sz w:val="24"/>
          <w:szCs w:val="24"/>
        </w:rPr>
        <w:t>;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4.12. Организация</w:t>
      </w:r>
      <w:r w:rsidR="003204F5" w:rsidRPr="005A43CE">
        <w:rPr>
          <w:rFonts w:ascii="Times New Roman" w:hAnsi="Times New Roman" w:cs="Times New Roman"/>
          <w:sz w:val="24"/>
          <w:szCs w:val="24"/>
        </w:rPr>
        <w:t xml:space="preserve"> и ведение бухгалтерского учета;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4.13. Правов</w:t>
      </w:r>
      <w:r w:rsidR="003204F5" w:rsidRPr="005A43CE">
        <w:rPr>
          <w:rFonts w:ascii="Times New Roman" w:hAnsi="Times New Roman" w:cs="Times New Roman"/>
          <w:sz w:val="24"/>
          <w:szCs w:val="24"/>
        </w:rPr>
        <w:t>ое обеспечение;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4.14. Иные мероприятия, направленные на организационное обеспечение функционирования органов местного самоуправления.</w:t>
      </w:r>
    </w:p>
    <w:p w:rsidR="0035082E" w:rsidRPr="005A43CE" w:rsidRDefault="0035082E" w:rsidP="003508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082E" w:rsidRPr="005A43CE" w:rsidRDefault="0035082E" w:rsidP="003508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II. Условия материально-технического и организационного</w:t>
      </w:r>
    </w:p>
    <w:p w:rsidR="0035082E" w:rsidRPr="005A43CE" w:rsidRDefault="0035082E" w:rsidP="003508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обеспечения деятельности органов местного самоуправления</w:t>
      </w:r>
    </w:p>
    <w:p w:rsidR="0035082E" w:rsidRPr="005A43CE" w:rsidRDefault="0035082E" w:rsidP="003508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1. Мероприятия по материально-техническому и организационному обеспечению деятельности органов местного самоуправления осуществляются в соответствии с федеральным законодательством, </w:t>
      </w:r>
      <w:hyperlink r:id="rId12" w:history="1">
        <w:r w:rsidRPr="005A43C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FB13C2" w:rsidRPr="005A43CE">
        <w:rPr>
          <w:rFonts w:ascii="Times New Roman" w:hAnsi="Times New Roman" w:cs="Times New Roman"/>
          <w:sz w:val="24"/>
          <w:szCs w:val="24"/>
        </w:rPr>
        <w:t xml:space="preserve"> </w:t>
      </w:r>
      <w:r w:rsidR="004726AD" w:rsidRPr="005A43C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 и правовыми актами органов местного самоуправления, принятыми в пределах их компетенции.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2. Органы местного самоуправления, являясь в соответствии с </w:t>
      </w:r>
      <w:hyperlink r:id="rId13" w:history="1">
        <w:r w:rsidRPr="005A43C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FB13C2" w:rsidRPr="005A43CE">
        <w:rPr>
          <w:rFonts w:ascii="Times New Roman" w:hAnsi="Times New Roman" w:cs="Times New Roman"/>
          <w:sz w:val="24"/>
          <w:szCs w:val="24"/>
        </w:rPr>
        <w:t xml:space="preserve"> </w:t>
      </w:r>
      <w:r w:rsidR="004726AD" w:rsidRPr="005A43C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 муниципальными учреждениями, приобретают для собственных нужд, указанных в настояще</w:t>
      </w:r>
      <w:r w:rsidR="003D3154" w:rsidRPr="005A43CE">
        <w:rPr>
          <w:rFonts w:ascii="Times New Roman" w:hAnsi="Times New Roman" w:cs="Times New Roman"/>
          <w:sz w:val="24"/>
          <w:szCs w:val="24"/>
        </w:rPr>
        <w:t>м</w:t>
      </w:r>
      <w:r w:rsidRPr="005A43CE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3D3154" w:rsidRPr="005A43CE">
        <w:rPr>
          <w:rFonts w:ascii="Times New Roman" w:hAnsi="Times New Roman" w:cs="Times New Roman"/>
          <w:sz w:val="24"/>
          <w:szCs w:val="24"/>
        </w:rPr>
        <w:t>е</w:t>
      </w:r>
      <w:r w:rsidRPr="005A43CE">
        <w:rPr>
          <w:rFonts w:ascii="Times New Roman" w:hAnsi="Times New Roman" w:cs="Times New Roman"/>
          <w:sz w:val="24"/>
          <w:szCs w:val="24"/>
        </w:rPr>
        <w:t xml:space="preserve">, товары, работы и услуги в соответствии с Федеральным </w:t>
      </w:r>
      <w:hyperlink r:id="rId14" w:history="1">
        <w:r w:rsidRPr="005A43C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A43CE">
        <w:rPr>
          <w:rFonts w:ascii="Times New Roman" w:hAnsi="Times New Roman" w:cs="Times New Roman"/>
          <w:sz w:val="24"/>
          <w:szCs w:val="24"/>
        </w:rPr>
        <w:t xml:space="preserve"> от </w:t>
      </w:r>
      <w:r w:rsidR="003D3154" w:rsidRPr="005A43CE">
        <w:rPr>
          <w:rFonts w:ascii="Times New Roman" w:hAnsi="Times New Roman" w:cs="Times New Roman"/>
          <w:sz w:val="24"/>
          <w:szCs w:val="24"/>
        </w:rPr>
        <w:t>0</w:t>
      </w:r>
      <w:r w:rsidRPr="005A43CE">
        <w:rPr>
          <w:rFonts w:ascii="Times New Roman" w:hAnsi="Times New Roman" w:cs="Times New Roman"/>
          <w:sz w:val="24"/>
          <w:szCs w:val="24"/>
        </w:rPr>
        <w:t>5</w:t>
      </w:r>
      <w:r w:rsidR="003D3154" w:rsidRPr="005A43CE">
        <w:rPr>
          <w:rFonts w:ascii="Times New Roman" w:hAnsi="Times New Roman" w:cs="Times New Roman"/>
          <w:sz w:val="24"/>
          <w:szCs w:val="24"/>
        </w:rPr>
        <w:t>.04.</w:t>
      </w:r>
      <w:r w:rsidRPr="005A43CE">
        <w:rPr>
          <w:rFonts w:ascii="Times New Roman" w:hAnsi="Times New Roman" w:cs="Times New Roman"/>
          <w:sz w:val="24"/>
          <w:szCs w:val="24"/>
        </w:rPr>
        <w:t xml:space="preserve">2013 года </w:t>
      </w:r>
      <w:r w:rsidR="004726AD" w:rsidRPr="005A43CE">
        <w:rPr>
          <w:rFonts w:ascii="Times New Roman" w:hAnsi="Times New Roman" w:cs="Times New Roman"/>
          <w:sz w:val="24"/>
          <w:szCs w:val="24"/>
        </w:rPr>
        <w:t>№</w:t>
      </w:r>
      <w:r w:rsidRPr="005A43CE">
        <w:rPr>
          <w:rFonts w:ascii="Times New Roman" w:hAnsi="Times New Roman" w:cs="Times New Roman"/>
          <w:sz w:val="24"/>
          <w:szCs w:val="24"/>
        </w:rPr>
        <w:t xml:space="preserve"> 44-ФЗ </w:t>
      </w:r>
      <w:r w:rsidR="007B3A20" w:rsidRPr="005A43CE">
        <w:rPr>
          <w:rFonts w:ascii="Times New Roman" w:hAnsi="Times New Roman" w:cs="Times New Roman"/>
          <w:sz w:val="24"/>
          <w:szCs w:val="24"/>
        </w:rPr>
        <w:t>«</w:t>
      </w:r>
      <w:r w:rsidRPr="005A43CE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B3A20" w:rsidRPr="005A43CE">
        <w:rPr>
          <w:rFonts w:ascii="Times New Roman" w:hAnsi="Times New Roman" w:cs="Times New Roman"/>
          <w:sz w:val="24"/>
          <w:szCs w:val="24"/>
        </w:rPr>
        <w:t>»</w:t>
      </w:r>
      <w:r w:rsidRPr="005A43CE">
        <w:rPr>
          <w:rFonts w:ascii="Times New Roman" w:hAnsi="Times New Roman" w:cs="Times New Roman"/>
          <w:sz w:val="24"/>
          <w:szCs w:val="24"/>
        </w:rPr>
        <w:t>.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3. Материально-техническое и организационное обеспечение деятельности администрации </w:t>
      </w:r>
      <w:r w:rsidR="004726AD" w:rsidRPr="005A43C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 осуществляется соответствующими </w:t>
      </w:r>
      <w:r w:rsidR="003D3154" w:rsidRPr="005A43CE"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Pr="005A43C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726AD" w:rsidRPr="005A43C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 либо на основании договоров</w:t>
      </w:r>
      <w:r w:rsidR="003D3154" w:rsidRPr="005A43CE">
        <w:rPr>
          <w:rFonts w:ascii="Times New Roman" w:hAnsi="Times New Roman" w:cs="Times New Roman"/>
          <w:sz w:val="24"/>
          <w:szCs w:val="24"/>
        </w:rPr>
        <w:t xml:space="preserve"> (контрактов, соглашений)</w:t>
      </w:r>
      <w:r w:rsidRPr="005A43CE">
        <w:rPr>
          <w:rFonts w:ascii="Times New Roman" w:hAnsi="Times New Roman" w:cs="Times New Roman"/>
          <w:sz w:val="24"/>
          <w:szCs w:val="24"/>
        </w:rPr>
        <w:t>, заключаемых в установленном порядке.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4. Обеспечение деятельности </w:t>
      </w:r>
      <w:r w:rsidR="004726AD" w:rsidRPr="005A43CE">
        <w:rPr>
          <w:rFonts w:ascii="Times New Roman" w:hAnsi="Times New Roman" w:cs="Times New Roman"/>
          <w:sz w:val="24"/>
          <w:szCs w:val="24"/>
        </w:rPr>
        <w:t>земского собрания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 осуществляется в порядке, установленном </w:t>
      </w:r>
      <w:hyperlink r:id="rId15" w:history="1">
        <w:r w:rsidRPr="005A43C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E9399E" w:rsidRPr="005A43CE">
        <w:rPr>
          <w:rFonts w:ascii="Times New Roman" w:hAnsi="Times New Roman" w:cs="Times New Roman"/>
          <w:sz w:val="24"/>
          <w:szCs w:val="24"/>
        </w:rPr>
        <w:t xml:space="preserve"> </w:t>
      </w:r>
      <w:r w:rsidR="004726AD" w:rsidRPr="005A43C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, Регламентом </w:t>
      </w:r>
      <w:r w:rsidR="004726AD" w:rsidRPr="005A43CE">
        <w:rPr>
          <w:rFonts w:ascii="Times New Roman" w:hAnsi="Times New Roman" w:cs="Times New Roman"/>
          <w:sz w:val="24"/>
          <w:szCs w:val="24"/>
        </w:rPr>
        <w:t>земского собрания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 и иными правовыми актами </w:t>
      </w:r>
      <w:r w:rsidR="004726AD" w:rsidRPr="005A43CE">
        <w:rPr>
          <w:rFonts w:ascii="Times New Roman" w:hAnsi="Times New Roman" w:cs="Times New Roman"/>
          <w:sz w:val="24"/>
          <w:szCs w:val="24"/>
        </w:rPr>
        <w:t>земского собрания</w:t>
      </w:r>
      <w:r w:rsidRPr="005A43CE">
        <w:rPr>
          <w:rFonts w:ascii="Times New Roman" w:hAnsi="Times New Roman" w:cs="Times New Roman"/>
          <w:sz w:val="24"/>
          <w:szCs w:val="24"/>
        </w:rPr>
        <w:t>.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lastRenderedPageBreak/>
        <w:t>5. Обеспечение деятельности контрольно-</w:t>
      </w:r>
      <w:r w:rsidR="004726AD" w:rsidRPr="005A43CE">
        <w:rPr>
          <w:rFonts w:ascii="Times New Roman" w:hAnsi="Times New Roman" w:cs="Times New Roman"/>
          <w:sz w:val="24"/>
          <w:szCs w:val="24"/>
        </w:rPr>
        <w:t xml:space="preserve">ревизионной </w:t>
      </w:r>
      <w:r w:rsidRPr="005A43CE">
        <w:rPr>
          <w:rFonts w:ascii="Times New Roman" w:hAnsi="Times New Roman" w:cs="Times New Roman"/>
          <w:sz w:val="24"/>
          <w:szCs w:val="24"/>
        </w:rPr>
        <w:t xml:space="preserve">комиссии осуществляется в порядке, установленном правовыми актами </w:t>
      </w:r>
      <w:r w:rsidR="004726AD" w:rsidRPr="005A43CE">
        <w:rPr>
          <w:rFonts w:ascii="Times New Roman" w:hAnsi="Times New Roman" w:cs="Times New Roman"/>
          <w:sz w:val="24"/>
          <w:szCs w:val="24"/>
        </w:rPr>
        <w:t>земского собрания</w:t>
      </w:r>
      <w:r w:rsidRPr="005A43CE">
        <w:rPr>
          <w:rFonts w:ascii="Times New Roman" w:hAnsi="Times New Roman" w:cs="Times New Roman"/>
          <w:sz w:val="24"/>
          <w:szCs w:val="24"/>
        </w:rPr>
        <w:t>.</w:t>
      </w:r>
    </w:p>
    <w:p w:rsidR="0035082E" w:rsidRPr="005A43C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6. Нормативы материально-технического обеспечения деятельности </w:t>
      </w:r>
      <w:r w:rsidR="003D3154" w:rsidRPr="005A43CE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 определяются главой администрации </w:t>
      </w:r>
      <w:r w:rsidR="004726AD" w:rsidRPr="005A43C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A43CE">
        <w:rPr>
          <w:rFonts w:ascii="Times New Roman" w:hAnsi="Times New Roman" w:cs="Times New Roman"/>
          <w:sz w:val="24"/>
          <w:szCs w:val="24"/>
        </w:rPr>
        <w:t>.</w:t>
      </w:r>
    </w:p>
    <w:p w:rsidR="0035082E" w:rsidRPr="005A43CE" w:rsidRDefault="0035082E" w:rsidP="003508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082E" w:rsidRPr="005A43CE" w:rsidRDefault="0035082E" w:rsidP="004726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III. Финансирование расходов </w:t>
      </w:r>
      <w:proofErr w:type="gramStart"/>
      <w:r w:rsidRPr="005A43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A43CE">
        <w:rPr>
          <w:rFonts w:ascii="Times New Roman" w:hAnsi="Times New Roman" w:cs="Times New Roman"/>
          <w:sz w:val="24"/>
          <w:szCs w:val="24"/>
        </w:rPr>
        <w:t xml:space="preserve"> материально-техническое</w:t>
      </w:r>
    </w:p>
    <w:p w:rsidR="0035082E" w:rsidRPr="005A43CE" w:rsidRDefault="0035082E" w:rsidP="004726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и организационное обеспечение деятельности</w:t>
      </w:r>
    </w:p>
    <w:p w:rsidR="0035082E" w:rsidRPr="005A43CE" w:rsidRDefault="0035082E" w:rsidP="004726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35082E" w:rsidRPr="005A43CE" w:rsidRDefault="0035082E" w:rsidP="004726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082E" w:rsidRPr="005A43CE" w:rsidRDefault="0035082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1. Финансирование расходов на материально-техническое и организационное обеспечение деятельности органов местного самоуправления осуществляется исключительно за счет собственных доходов бюджета </w:t>
      </w:r>
      <w:r w:rsidR="004726AD" w:rsidRPr="005A43C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A43CE">
        <w:rPr>
          <w:rFonts w:ascii="Times New Roman" w:hAnsi="Times New Roman" w:cs="Times New Roman"/>
          <w:sz w:val="24"/>
          <w:szCs w:val="24"/>
        </w:rPr>
        <w:t>.</w:t>
      </w:r>
    </w:p>
    <w:p w:rsidR="0035082E" w:rsidRPr="005A43CE" w:rsidRDefault="0035082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>При наделении органов местного самоуправления отдельными государственными полномочиями Российской Федерации</w:t>
      </w:r>
      <w:r w:rsidR="00A12948" w:rsidRPr="005A43CE">
        <w:rPr>
          <w:rFonts w:ascii="Times New Roman" w:hAnsi="Times New Roman" w:cs="Times New Roman"/>
          <w:sz w:val="24"/>
          <w:szCs w:val="24"/>
        </w:rPr>
        <w:t>,</w:t>
      </w:r>
      <w:r w:rsidRPr="005A43CE">
        <w:rPr>
          <w:rFonts w:ascii="Times New Roman" w:hAnsi="Times New Roman" w:cs="Times New Roman"/>
          <w:sz w:val="24"/>
          <w:szCs w:val="24"/>
        </w:rPr>
        <w:t xml:space="preserve"> отдельными государственными полномочиями субъектов Российской Федерации</w:t>
      </w:r>
      <w:r w:rsidR="00A12948" w:rsidRPr="005A43CE">
        <w:rPr>
          <w:rFonts w:ascii="Times New Roman" w:hAnsi="Times New Roman" w:cs="Times New Roman"/>
          <w:sz w:val="24"/>
          <w:szCs w:val="24"/>
        </w:rPr>
        <w:t>, отдельными полномочиями муниципального района «Красненский район»</w:t>
      </w:r>
      <w:r w:rsidRPr="005A43CE">
        <w:rPr>
          <w:rFonts w:ascii="Times New Roman" w:hAnsi="Times New Roman" w:cs="Times New Roman"/>
          <w:sz w:val="24"/>
          <w:szCs w:val="24"/>
        </w:rPr>
        <w:t xml:space="preserve"> им одновременно передаются материальные и финансовые ресурсы, необходимые для осуществления этих полномочий.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бюджету </w:t>
      </w:r>
      <w:r w:rsidR="00A12948" w:rsidRPr="005A43C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 субвенций из соответствующих бюджетов.</w:t>
      </w:r>
    </w:p>
    <w:p w:rsidR="0035082E" w:rsidRPr="005A43CE" w:rsidRDefault="0035082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</w:t>
      </w:r>
      <w:hyperlink r:id="rId16" w:history="1">
        <w:r w:rsidRPr="005A43C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AC0E2D" w:rsidRPr="005A43CE">
        <w:rPr>
          <w:rFonts w:ascii="Times New Roman" w:hAnsi="Times New Roman" w:cs="Times New Roman"/>
          <w:sz w:val="24"/>
          <w:szCs w:val="24"/>
        </w:rPr>
        <w:t xml:space="preserve"> </w:t>
      </w:r>
      <w:r w:rsidR="00A12948" w:rsidRPr="005A43C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A43CE">
        <w:rPr>
          <w:rFonts w:ascii="Times New Roman" w:hAnsi="Times New Roman" w:cs="Times New Roman"/>
          <w:sz w:val="24"/>
          <w:szCs w:val="24"/>
        </w:rPr>
        <w:t>.</w:t>
      </w:r>
    </w:p>
    <w:p w:rsidR="0035082E" w:rsidRPr="005A43CE" w:rsidRDefault="0035082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2. Расходы на материально-техническое и организационное обеспечение деятельности органов местного самоуправления, а также иных органов и выборных должностных лиц местного самоуправления, предусмотренных </w:t>
      </w:r>
      <w:hyperlink r:id="rId17" w:history="1">
        <w:r w:rsidRPr="005A43C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AC0E2D" w:rsidRPr="005A43CE">
        <w:rPr>
          <w:rFonts w:ascii="Times New Roman" w:hAnsi="Times New Roman" w:cs="Times New Roman"/>
          <w:sz w:val="24"/>
          <w:szCs w:val="24"/>
        </w:rPr>
        <w:t xml:space="preserve"> </w:t>
      </w:r>
      <w:r w:rsidR="00A12948" w:rsidRPr="005A43C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 и обладающих собственными полномочиями по решению вопросов местного значения, предусматриваются в бюджете </w:t>
      </w:r>
      <w:r w:rsidR="00A12948" w:rsidRPr="005A43C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 отдельной строкой в соответствии с классификацией расходов бюджетов Российской Федерации.</w:t>
      </w:r>
    </w:p>
    <w:p w:rsidR="0035082E" w:rsidRPr="005A43CE" w:rsidRDefault="0035082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CE">
        <w:rPr>
          <w:rFonts w:ascii="Times New Roman" w:hAnsi="Times New Roman" w:cs="Times New Roman"/>
          <w:sz w:val="24"/>
          <w:szCs w:val="24"/>
        </w:rPr>
        <w:t xml:space="preserve">3. Распоряжение средствами бюджета </w:t>
      </w:r>
      <w:r w:rsidR="00A12948" w:rsidRPr="005A43C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A43CE">
        <w:rPr>
          <w:rFonts w:ascii="Times New Roman" w:hAnsi="Times New Roman" w:cs="Times New Roman"/>
          <w:sz w:val="24"/>
          <w:szCs w:val="24"/>
        </w:rPr>
        <w:t xml:space="preserve"> по смете расходов, предусмотренных на материально-техническое и организационное обеспечение деятельности органов местного самоуправления, осуществляет глава администрации </w:t>
      </w:r>
      <w:r w:rsidR="00A12948" w:rsidRPr="005A43C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A43CE">
        <w:rPr>
          <w:rFonts w:ascii="Times New Roman" w:hAnsi="Times New Roman" w:cs="Times New Roman"/>
          <w:sz w:val="24"/>
          <w:szCs w:val="24"/>
        </w:rPr>
        <w:t>.</w:t>
      </w:r>
    </w:p>
    <w:p w:rsidR="0035082E" w:rsidRPr="005A43CE" w:rsidRDefault="00F5254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0"/>
      <w:bookmarkEnd w:id="3"/>
      <w:r w:rsidRPr="005A43CE">
        <w:rPr>
          <w:rFonts w:ascii="Times New Roman" w:hAnsi="Times New Roman" w:cs="Times New Roman"/>
          <w:sz w:val="24"/>
          <w:szCs w:val="24"/>
        </w:rPr>
        <w:t>4</w:t>
      </w:r>
      <w:r w:rsidR="0035082E" w:rsidRPr="005A43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5082E" w:rsidRPr="005A43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5082E" w:rsidRPr="005A43CE">
        <w:rPr>
          <w:rFonts w:ascii="Times New Roman" w:hAnsi="Times New Roman" w:cs="Times New Roman"/>
          <w:sz w:val="24"/>
          <w:szCs w:val="24"/>
        </w:rPr>
        <w:t xml:space="preserve"> расходом бюджетных средств на материально-техническое и организационное обеспечение деятельности органов местного самоуправления осуществляется в соответствии с Положением </w:t>
      </w:r>
      <w:r w:rsidR="00A12948" w:rsidRPr="005A43CE">
        <w:rPr>
          <w:rFonts w:ascii="Times New Roman" w:hAnsi="Times New Roman" w:cs="Times New Roman"/>
          <w:sz w:val="24"/>
          <w:szCs w:val="24"/>
        </w:rPr>
        <w:t xml:space="preserve">о бюджетном устройстве и бюджетном процессе в </w:t>
      </w:r>
      <w:r w:rsidR="00AC0E2D" w:rsidRPr="005A43CE">
        <w:rPr>
          <w:rFonts w:ascii="Times New Roman" w:hAnsi="Times New Roman" w:cs="Times New Roman"/>
          <w:sz w:val="24"/>
          <w:szCs w:val="24"/>
        </w:rPr>
        <w:t>Камызинском</w:t>
      </w:r>
      <w:r w:rsidR="00A12948" w:rsidRPr="005A43CE">
        <w:rPr>
          <w:rFonts w:ascii="Times New Roman" w:hAnsi="Times New Roman" w:cs="Times New Roman"/>
          <w:sz w:val="24"/>
          <w:szCs w:val="24"/>
        </w:rPr>
        <w:t xml:space="preserve"> сельском поселении муниципального района «Красненский район» Белгородской области</w:t>
      </w:r>
      <w:r w:rsidR="0035082E" w:rsidRPr="005A43CE">
        <w:rPr>
          <w:rFonts w:ascii="Times New Roman" w:hAnsi="Times New Roman" w:cs="Times New Roman"/>
          <w:sz w:val="24"/>
          <w:szCs w:val="24"/>
        </w:rPr>
        <w:t>.</w:t>
      </w:r>
      <w:bookmarkStart w:id="4" w:name="_GoBack"/>
      <w:bookmarkEnd w:id="4"/>
    </w:p>
    <w:sectPr w:rsidR="0035082E" w:rsidRPr="005A43CE" w:rsidSect="00D6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514"/>
    <w:rsid w:val="0019563A"/>
    <w:rsid w:val="001A65DB"/>
    <w:rsid w:val="002225CE"/>
    <w:rsid w:val="00264C7F"/>
    <w:rsid w:val="002E2E1E"/>
    <w:rsid w:val="00313EBF"/>
    <w:rsid w:val="003204F5"/>
    <w:rsid w:val="0035082E"/>
    <w:rsid w:val="0039496F"/>
    <w:rsid w:val="003D3154"/>
    <w:rsid w:val="0046250A"/>
    <w:rsid w:val="004726AD"/>
    <w:rsid w:val="00555514"/>
    <w:rsid w:val="00563127"/>
    <w:rsid w:val="005A43CE"/>
    <w:rsid w:val="005C15D4"/>
    <w:rsid w:val="00691C4E"/>
    <w:rsid w:val="006E30EE"/>
    <w:rsid w:val="006F5B9C"/>
    <w:rsid w:val="007B3A20"/>
    <w:rsid w:val="00983724"/>
    <w:rsid w:val="00A12948"/>
    <w:rsid w:val="00AC0E2D"/>
    <w:rsid w:val="00B979CF"/>
    <w:rsid w:val="00BB50E1"/>
    <w:rsid w:val="00BE0924"/>
    <w:rsid w:val="00C141A3"/>
    <w:rsid w:val="00D73647"/>
    <w:rsid w:val="00DB2042"/>
    <w:rsid w:val="00E23F50"/>
    <w:rsid w:val="00E920F0"/>
    <w:rsid w:val="00E9399E"/>
    <w:rsid w:val="00F43764"/>
    <w:rsid w:val="00F5254E"/>
    <w:rsid w:val="00FB13C2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50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50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ody Text Indent"/>
    <w:basedOn w:val="a"/>
    <w:link w:val="a4"/>
    <w:uiPriority w:val="99"/>
    <w:rsid w:val="001A65DB"/>
    <w:pPr>
      <w:widowControl w:val="0"/>
      <w:spacing w:after="0" w:line="240" w:lineRule="auto"/>
      <w:ind w:firstLine="567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A65DB"/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A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50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50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ody Text Indent"/>
    <w:basedOn w:val="a"/>
    <w:link w:val="a4"/>
    <w:uiPriority w:val="99"/>
    <w:rsid w:val="001A65DB"/>
    <w:pPr>
      <w:widowControl w:val="0"/>
      <w:spacing w:after="0" w:line="240" w:lineRule="auto"/>
      <w:ind w:firstLine="567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A65DB"/>
    <w:rPr>
      <w:rFonts w:ascii="Calibri" w:eastAsia="Times New Roman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0989839FA645D7E4F4AFA9EC7D58B78CE08C1C5D80F90DD7DE610809D31E679B4EF65E220E61BF1E265EA9F6C1937E4EF72052034F867409A24C12hEN" TargetMode="External"/><Relationship Id="rId13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0989839FA645D7E4F4AFBFEF1102BA8BEAD6195882FA5388813A555EDA1430DC01AF1866016BEB4F630AA2FF92DC3A19E420551C14h6N" TargetMode="External"/><Relationship Id="rId12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17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0989839FA645D7E4F4AFBFEF1102BA8BEAD5175D80FA5388813A555EDA1430DC01AF1C660364BD1A2C0BFEB9C0CF381CE42257034D846B10h2N" TargetMode="External"/><Relationship Id="rId11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10" Type="http://schemas.openxmlformats.org/officeDocument/2006/relationships/hyperlink" Target="consultantplus://offline/ref=F20989839FA645D7E4F4AFA9EC7D58B78CE08C1C5D80F90DD7DE610809D31E679B4EF65E220E61BF1E265EA9F6C1937E4EF72052034F867409A24C12h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0989839FA645D7E4F4AFBFEF1102BA8BEAD5175D80FA5388813A555EDA1430DC01AF1C660364BD1A2C0BFEB9C0CF381CE42257034D846B10h2N" TargetMode="External"/><Relationship Id="rId14" Type="http://schemas.openxmlformats.org/officeDocument/2006/relationships/hyperlink" Target="consultantplus://offline/ref=F20989839FA645D7E4F4AFBFEF1102BA8BEAD7105B80FA5388813A555EDA1430CE01F71064047EBF1C395DAFFC19h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A92F-E3CF-4CD6-9C90-ABE4BA3A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2019-03-19T12:25:00Z</dcterms:created>
  <dcterms:modified xsi:type="dcterms:W3CDTF">2019-03-29T13:58:00Z</dcterms:modified>
</cp:coreProperties>
</file>