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51" w:rsidRDefault="00EC66BD">
      <w:pPr>
        <w:pStyle w:val="a3"/>
        <w:ind w:left="45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1969" cy="560070"/>
            <wp:effectExtent l="0" t="0" r="0" b="0"/>
            <wp:docPr id="1" name="Image 1" descr="Герб На ДО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Герб На ДОк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969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51" w:rsidRDefault="00EC66BD">
      <w:pPr>
        <w:spacing w:before="18"/>
        <w:ind w:left="70" w:right="14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Л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Г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7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Р</w:t>
      </w:r>
      <w:proofErr w:type="gramEnd"/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А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Я</w:t>
      </w:r>
      <w:r>
        <w:rPr>
          <w:rFonts w:ascii="Arial" w:hAnsi="Arial"/>
          <w:b/>
          <w:spacing w:val="27"/>
          <w:sz w:val="24"/>
        </w:rPr>
        <w:t xml:space="preserve"> 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Б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Л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Т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Ь</w:t>
      </w:r>
    </w:p>
    <w:p w:rsidR="004A7351" w:rsidRDefault="00EC66BD">
      <w:pPr>
        <w:spacing w:before="1"/>
        <w:ind w:left="70" w:right="71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АДМИНИСТРАЦИЯ</w:t>
      </w:r>
      <w:r>
        <w:rPr>
          <w:rFonts w:ascii="Arial" w:hAnsi="Arial"/>
          <w:b/>
          <w:spacing w:val="-28"/>
          <w:sz w:val="40"/>
        </w:rPr>
        <w:t xml:space="preserve"> </w:t>
      </w:r>
      <w:r>
        <w:rPr>
          <w:rFonts w:ascii="Arial" w:hAnsi="Arial"/>
          <w:b/>
          <w:sz w:val="40"/>
        </w:rPr>
        <w:t>КАМЫЗИНСКОГО СЕЛЬСКОГО ПОСЕЛЕНИЯ</w:t>
      </w:r>
    </w:p>
    <w:p w:rsidR="004A7351" w:rsidRDefault="00EC66BD">
      <w:pPr>
        <w:spacing w:before="2" w:line="459" w:lineRule="exact"/>
        <w:ind w:left="70" w:right="71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МУНИЦИПАЛЬНОГО</w:t>
      </w:r>
      <w:r>
        <w:rPr>
          <w:rFonts w:ascii="Arial" w:hAnsi="Arial"/>
          <w:b/>
          <w:spacing w:val="-11"/>
          <w:sz w:val="40"/>
        </w:rPr>
        <w:t xml:space="preserve"> </w:t>
      </w:r>
      <w:r>
        <w:rPr>
          <w:rFonts w:ascii="Arial" w:hAnsi="Arial"/>
          <w:b/>
          <w:spacing w:val="-2"/>
          <w:sz w:val="40"/>
        </w:rPr>
        <w:t>РАЙОНА</w:t>
      </w:r>
    </w:p>
    <w:p w:rsidR="004A7351" w:rsidRDefault="00EC66BD">
      <w:pPr>
        <w:spacing w:line="459" w:lineRule="exact"/>
        <w:ind w:left="70" w:right="73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«КРАСНЕНСКИЙ</w:t>
      </w:r>
      <w:r>
        <w:rPr>
          <w:rFonts w:ascii="Arial" w:hAnsi="Arial"/>
          <w:b/>
          <w:spacing w:val="-11"/>
          <w:sz w:val="40"/>
        </w:rPr>
        <w:t xml:space="preserve"> </w:t>
      </w:r>
      <w:r>
        <w:rPr>
          <w:rFonts w:ascii="Arial" w:hAnsi="Arial"/>
          <w:b/>
          <w:spacing w:val="-2"/>
          <w:sz w:val="40"/>
        </w:rPr>
        <w:t>РАЙОН»</w:t>
      </w:r>
    </w:p>
    <w:p w:rsidR="004A7351" w:rsidRDefault="00EC66BD">
      <w:pPr>
        <w:spacing w:before="4"/>
        <w:ind w:left="70" w:right="135"/>
        <w:jc w:val="center"/>
        <w:rPr>
          <w:rFonts w:ascii="Microsoft Sans Serif" w:hAnsi="Microsoft Sans Serif"/>
          <w:sz w:val="32"/>
        </w:rPr>
      </w:pPr>
      <w:proofErr w:type="gramStart"/>
      <w:r>
        <w:rPr>
          <w:rFonts w:ascii="Microsoft Sans Serif" w:hAnsi="Microsoft Sans Serif"/>
          <w:spacing w:val="-2"/>
          <w:sz w:val="32"/>
        </w:rPr>
        <w:t>Р</w:t>
      </w:r>
      <w:proofErr w:type="gramEnd"/>
      <w:r>
        <w:rPr>
          <w:rFonts w:ascii="Microsoft Sans Serif" w:hAnsi="Microsoft Sans Serif"/>
          <w:spacing w:val="-25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А</w:t>
      </w:r>
      <w:r>
        <w:rPr>
          <w:rFonts w:ascii="Microsoft Sans Serif" w:hAnsi="Microsoft Sans Serif"/>
          <w:spacing w:val="-25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С</w:t>
      </w:r>
      <w:r>
        <w:rPr>
          <w:rFonts w:ascii="Microsoft Sans Serif" w:hAnsi="Microsoft Sans Serif"/>
          <w:spacing w:val="-25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П</w:t>
      </w:r>
      <w:r>
        <w:rPr>
          <w:rFonts w:ascii="Microsoft Sans Serif" w:hAnsi="Microsoft Sans Serif"/>
          <w:spacing w:val="-25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О</w:t>
      </w:r>
      <w:r>
        <w:rPr>
          <w:rFonts w:ascii="Microsoft Sans Serif" w:hAnsi="Microsoft Sans Serif"/>
          <w:spacing w:val="-26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Р</w:t>
      </w:r>
      <w:r>
        <w:rPr>
          <w:rFonts w:ascii="Microsoft Sans Serif" w:hAnsi="Microsoft Sans Serif"/>
          <w:spacing w:val="-25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Я</w:t>
      </w:r>
      <w:r>
        <w:rPr>
          <w:rFonts w:ascii="Microsoft Sans Serif" w:hAnsi="Microsoft Sans Serif"/>
          <w:spacing w:val="-25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Ж</w:t>
      </w:r>
      <w:r>
        <w:rPr>
          <w:rFonts w:ascii="Microsoft Sans Serif" w:hAnsi="Microsoft Sans Serif"/>
          <w:spacing w:val="-23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Е</w:t>
      </w:r>
      <w:r>
        <w:rPr>
          <w:rFonts w:ascii="Microsoft Sans Serif" w:hAnsi="Microsoft Sans Serif"/>
          <w:spacing w:val="-24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Н</w:t>
      </w:r>
      <w:r>
        <w:rPr>
          <w:rFonts w:ascii="Microsoft Sans Serif" w:hAnsi="Microsoft Sans Serif"/>
          <w:spacing w:val="-26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И</w:t>
      </w:r>
      <w:r>
        <w:rPr>
          <w:rFonts w:ascii="Microsoft Sans Serif" w:hAnsi="Microsoft Sans Serif"/>
          <w:spacing w:val="-24"/>
          <w:sz w:val="32"/>
        </w:rPr>
        <w:t xml:space="preserve"> </w:t>
      </w:r>
      <w:r>
        <w:rPr>
          <w:rFonts w:ascii="Microsoft Sans Serif" w:hAnsi="Microsoft Sans Serif"/>
          <w:spacing w:val="-10"/>
          <w:sz w:val="32"/>
        </w:rPr>
        <w:t>Е</w:t>
      </w:r>
    </w:p>
    <w:p w:rsidR="004A7351" w:rsidRDefault="00EC66BD">
      <w:pPr>
        <w:spacing w:before="1"/>
        <w:ind w:right="4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с.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Камызино</w:t>
      </w:r>
    </w:p>
    <w:p w:rsidR="004A7351" w:rsidRDefault="004A7351">
      <w:pPr>
        <w:pStyle w:val="a3"/>
        <w:rPr>
          <w:rFonts w:ascii="Arial"/>
          <w:b/>
          <w:sz w:val="17"/>
        </w:rPr>
      </w:pPr>
    </w:p>
    <w:p w:rsidR="004A7351" w:rsidRDefault="004A7351">
      <w:pPr>
        <w:pStyle w:val="a3"/>
        <w:rPr>
          <w:rFonts w:ascii="Arial"/>
          <w:b/>
          <w:sz w:val="17"/>
        </w:rPr>
      </w:pPr>
    </w:p>
    <w:p w:rsidR="004A7351" w:rsidRDefault="00EC66BD">
      <w:pPr>
        <w:tabs>
          <w:tab w:val="left" w:pos="8426"/>
        </w:tabs>
        <w:ind w:left="1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«</w:t>
      </w:r>
      <w:r w:rsidR="00E97B06">
        <w:rPr>
          <w:rFonts w:ascii="Arial" w:hAnsi="Arial"/>
          <w:b/>
          <w:sz w:val="18"/>
        </w:rPr>
        <w:t>31</w:t>
      </w:r>
      <w:bookmarkStart w:id="0" w:name="_GoBack"/>
      <w:bookmarkEnd w:id="0"/>
      <w:r>
        <w:rPr>
          <w:rFonts w:ascii="Arial" w:hAnsi="Arial"/>
          <w:b/>
          <w:sz w:val="18"/>
        </w:rPr>
        <w:t>»</w:t>
      </w:r>
      <w:r>
        <w:rPr>
          <w:rFonts w:ascii="Arial" w:hAnsi="Arial"/>
          <w:b/>
          <w:spacing w:val="47"/>
          <w:sz w:val="18"/>
        </w:rPr>
        <w:t xml:space="preserve"> </w:t>
      </w:r>
      <w:r>
        <w:rPr>
          <w:rFonts w:ascii="Arial" w:hAnsi="Arial"/>
          <w:b/>
          <w:sz w:val="18"/>
        </w:rPr>
        <w:t>марта</w:t>
      </w:r>
      <w:r>
        <w:rPr>
          <w:rFonts w:ascii="Arial" w:hAnsi="Arial"/>
          <w:b/>
          <w:spacing w:val="47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2024 </w:t>
      </w:r>
      <w:r>
        <w:rPr>
          <w:rFonts w:ascii="Arial" w:hAnsi="Arial"/>
          <w:b/>
          <w:spacing w:val="-5"/>
          <w:sz w:val="18"/>
        </w:rPr>
        <w:t>г.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№35-</w:t>
      </w:r>
      <w:r>
        <w:rPr>
          <w:rFonts w:ascii="Arial" w:hAnsi="Arial"/>
          <w:b/>
          <w:spacing w:val="-10"/>
          <w:sz w:val="18"/>
        </w:rPr>
        <w:t>р</w:t>
      </w:r>
    </w:p>
    <w:p w:rsidR="004A7351" w:rsidRDefault="004A7351">
      <w:pPr>
        <w:pStyle w:val="a3"/>
        <w:rPr>
          <w:rFonts w:ascii="Arial"/>
          <w:b/>
          <w:sz w:val="18"/>
        </w:rPr>
      </w:pPr>
    </w:p>
    <w:p w:rsidR="004A7351" w:rsidRDefault="004A7351">
      <w:pPr>
        <w:pStyle w:val="a3"/>
        <w:rPr>
          <w:rFonts w:ascii="Arial"/>
          <w:b/>
          <w:sz w:val="18"/>
        </w:rPr>
      </w:pPr>
    </w:p>
    <w:p w:rsidR="004A7351" w:rsidRDefault="004A7351">
      <w:pPr>
        <w:pStyle w:val="a3"/>
        <w:spacing w:before="25"/>
        <w:rPr>
          <w:rFonts w:ascii="Arial"/>
          <w:b/>
          <w:sz w:val="18"/>
        </w:rPr>
      </w:pPr>
    </w:p>
    <w:p w:rsidR="004A7351" w:rsidRDefault="00EC66BD">
      <w:pPr>
        <w:ind w:left="102" w:right="3696"/>
        <w:rPr>
          <w:b/>
          <w:sz w:val="28"/>
        </w:rPr>
      </w:pPr>
      <w:r>
        <w:rPr>
          <w:b/>
          <w:sz w:val="28"/>
        </w:rPr>
        <w:t>Об организации патрулирования на подведомственных территориях и оперативного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реагирования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тушение возникающих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лесных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пожаров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других ландшафтных (природных) пожаров </w:t>
      </w:r>
      <w:proofErr w:type="gramStart"/>
      <w:r>
        <w:rPr>
          <w:b/>
          <w:sz w:val="28"/>
        </w:rPr>
        <w:t>на</w:t>
      </w:r>
      <w:proofErr w:type="gramEnd"/>
    </w:p>
    <w:p w:rsidR="004A7351" w:rsidRDefault="00EC66BD">
      <w:pPr>
        <w:spacing w:before="1"/>
        <w:ind w:left="102"/>
        <w:rPr>
          <w:b/>
          <w:sz w:val="28"/>
        </w:rPr>
      </w:pPr>
      <w:r>
        <w:rPr>
          <w:b/>
          <w:sz w:val="28"/>
        </w:rPr>
        <w:t>территории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Камызинского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</w:p>
    <w:p w:rsidR="004A7351" w:rsidRDefault="004A7351">
      <w:pPr>
        <w:pStyle w:val="a3"/>
        <w:spacing w:before="316"/>
        <w:rPr>
          <w:b/>
        </w:rPr>
      </w:pPr>
    </w:p>
    <w:p w:rsidR="004A7351" w:rsidRDefault="00EC66BD">
      <w:pPr>
        <w:pStyle w:val="a3"/>
        <w:spacing w:line="242" w:lineRule="auto"/>
        <w:ind w:left="102" w:right="102" w:firstLine="707"/>
        <w:jc w:val="both"/>
      </w:pPr>
      <w:r>
        <w:t>В соответствии с Федеральными Законами №68-ФЗ от 21.12.1994 года «О защите</w:t>
      </w:r>
      <w:r>
        <w:rPr>
          <w:spacing w:val="68"/>
        </w:rPr>
        <w:t xml:space="preserve"> </w:t>
      </w:r>
      <w:r>
        <w:t>территорий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населения</w:t>
      </w:r>
      <w:r>
        <w:rPr>
          <w:spacing w:val="68"/>
        </w:rPr>
        <w:t xml:space="preserve"> </w:t>
      </w:r>
      <w:r>
        <w:t>ЧС</w:t>
      </w:r>
      <w:r>
        <w:rPr>
          <w:spacing w:val="65"/>
        </w:rPr>
        <w:t xml:space="preserve"> </w:t>
      </w:r>
      <w:r>
        <w:t>природного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техногенного</w:t>
      </w:r>
      <w:r>
        <w:rPr>
          <w:spacing w:val="66"/>
        </w:rPr>
        <w:t xml:space="preserve"> </w:t>
      </w:r>
      <w:r>
        <w:t>характера»,</w:t>
      </w:r>
    </w:p>
    <w:p w:rsidR="004A7351" w:rsidRDefault="00EC66BD">
      <w:pPr>
        <w:pStyle w:val="a3"/>
        <w:ind w:left="102" w:right="98"/>
        <w:jc w:val="both"/>
      </w:pPr>
      <w:proofErr w:type="gramStart"/>
      <w:r>
        <w:t>№69-ФЗ от 21.12.1994 года «О пожарной безопасности»,</w:t>
      </w:r>
      <w:r>
        <w:rPr>
          <w:spacing w:val="40"/>
        </w:rPr>
        <w:t xml:space="preserve"> </w:t>
      </w:r>
      <w:r>
        <w:t>распоряжением администрации муниципального района «</w:t>
      </w:r>
      <w:proofErr w:type="spellStart"/>
      <w:r>
        <w:t>Красненский</w:t>
      </w:r>
      <w:proofErr w:type="spellEnd"/>
      <w:r>
        <w:t xml:space="preserve"> район» Белгородской области от 27.02.2023 года №111-р «Об ограничении пребывания граждан в хвойных насаждениях в весенне-летний пожароопасный период 223 года на территории </w:t>
      </w:r>
      <w:proofErr w:type="spellStart"/>
      <w:r>
        <w:t>Красненского</w:t>
      </w:r>
      <w:proofErr w:type="spellEnd"/>
      <w:r>
        <w:t xml:space="preserve"> района», в связи с угрозой возникновения чрезвычайной ситуации в лесных массивах и в целях обеспечения пожарной безопасности на территории </w:t>
      </w:r>
      <w:proofErr w:type="spellStart"/>
      <w:r>
        <w:t>Камызинского</w:t>
      </w:r>
      <w:proofErr w:type="spellEnd"/>
      <w:r>
        <w:t xml:space="preserve"> сельского поселения:</w:t>
      </w:r>
      <w:proofErr w:type="gramEnd"/>
    </w:p>
    <w:p w:rsidR="004A7351" w:rsidRDefault="00EC66BD">
      <w:pPr>
        <w:pStyle w:val="a4"/>
        <w:numPr>
          <w:ilvl w:val="0"/>
          <w:numId w:val="1"/>
        </w:numPr>
        <w:tabs>
          <w:tab w:val="left" w:pos="1122"/>
        </w:tabs>
        <w:ind w:right="111" w:firstLine="707"/>
        <w:rPr>
          <w:sz w:val="28"/>
        </w:rPr>
      </w:pPr>
      <w:r>
        <w:rPr>
          <w:sz w:val="28"/>
        </w:rPr>
        <w:t>принять меры по ограничению пребывания граждан в хвойных насаждениях в пожароопасный период.</w:t>
      </w:r>
    </w:p>
    <w:p w:rsidR="004A7351" w:rsidRDefault="00EC66BD">
      <w:pPr>
        <w:pStyle w:val="a4"/>
        <w:numPr>
          <w:ilvl w:val="0"/>
          <w:numId w:val="1"/>
        </w:numPr>
        <w:tabs>
          <w:tab w:val="left" w:pos="1214"/>
        </w:tabs>
        <w:ind w:firstLine="707"/>
        <w:rPr>
          <w:sz w:val="28"/>
        </w:rPr>
      </w:pPr>
      <w:r>
        <w:rPr>
          <w:sz w:val="28"/>
        </w:rPr>
        <w:t>подготовить добровольные пожарные дружины, пожарную и приспособленную к тушению пожаров технику и инвентарь. Быть готовым к оперативному реагированию на ликвидацию возникших лесных пожаров и других ландшафтных (природных) пожаров.</w:t>
      </w:r>
    </w:p>
    <w:p w:rsidR="004A7351" w:rsidRDefault="00EC66BD">
      <w:pPr>
        <w:pStyle w:val="a3"/>
        <w:ind w:left="102" w:right="105" w:firstLine="83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главу администрации </w:t>
      </w:r>
      <w:proofErr w:type="spellStart"/>
      <w:r>
        <w:t>Камызинского</w:t>
      </w:r>
      <w:proofErr w:type="spellEnd"/>
      <w:r>
        <w:t xml:space="preserve"> сельского поселения </w:t>
      </w:r>
      <w:r w:rsidR="000D67B6">
        <w:t>Сычёва С.И</w:t>
      </w:r>
      <w:r>
        <w:t>.</w:t>
      </w:r>
    </w:p>
    <w:p w:rsidR="004A7351" w:rsidRDefault="004A7351">
      <w:pPr>
        <w:pStyle w:val="a3"/>
      </w:pPr>
    </w:p>
    <w:p w:rsidR="00EC66BD" w:rsidRDefault="00EC66BD">
      <w:pPr>
        <w:pStyle w:val="a3"/>
      </w:pPr>
    </w:p>
    <w:p w:rsidR="004A7351" w:rsidRDefault="004A7351">
      <w:pPr>
        <w:pStyle w:val="a3"/>
      </w:pPr>
    </w:p>
    <w:p w:rsidR="004A7351" w:rsidRDefault="00EC66BD">
      <w:pPr>
        <w:ind w:left="102"/>
        <w:rPr>
          <w:b/>
          <w:sz w:val="28"/>
        </w:rPr>
      </w:pPr>
      <w:r>
        <w:rPr>
          <w:b/>
          <w:sz w:val="28"/>
        </w:rPr>
        <w:t xml:space="preserve">Глава 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 w:rsidR="004A7351" w:rsidRDefault="00EC66BD">
      <w:pPr>
        <w:tabs>
          <w:tab w:val="left" w:pos="2677"/>
          <w:tab w:val="left" w:pos="4656"/>
          <w:tab w:val="left" w:pos="7581"/>
        </w:tabs>
        <w:spacing w:before="2"/>
        <w:ind w:left="102"/>
        <w:rPr>
          <w:b/>
          <w:sz w:val="28"/>
        </w:rPr>
      </w:pPr>
      <w:proofErr w:type="spellStart"/>
      <w:r>
        <w:rPr>
          <w:b/>
          <w:spacing w:val="-2"/>
          <w:sz w:val="28"/>
        </w:rPr>
        <w:t>Камызинского</w:t>
      </w:r>
      <w:proofErr w:type="spell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сельского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  <w:r>
        <w:rPr>
          <w:b/>
          <w:sz w:val="28"/>
        </w:rPr>
        <w:tab/>
        <w:t xml:space="preserve">                                              С.И. Сычёв</w:t>
      </w:r>
    </w:p>
    <w:p w:rsidR="004A7351" w:rsidRDefault="004A7351">
      <w:pPr>
        <w:rPr>
          <w:sz w:val="28"/>
        </w:rPr>
        <w:sectPr w:rsidR="004A7351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4A7351" w:rsidRDefault="004A7351">
      <w:pPr>
        <w:pStyle w:val="a3"/>
        <w:spacing w:before="4"/>
        <w:rPr>
          <w:b/>
          <w:sz w:val="17"/>
        </w:rPr>
      </w:pPr>
    </w:p>
    <w:sectPr w:rsidR="004A7351">
      <w:pgSz w:w="11910" w:h="16840"/>
      <w:pgMar w:top="192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C63"/>
    <w:multiLevelType w:val="hybridMultilevel"/>
    <w:tmpl w:val="8876A96E"/>
    <w:lvl w:ilvl="0" w:tplc="836C4AA2">
      <w:numFmt w:val="bullet"/>
      <w:lvlText w:val="-"/>
      <w:lvlJc w:val="left"/>
      <w:pPr>
        <w:ind w:left="10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A4FBB2">
      <w:numFmt w:val="bullet"/>
      <w:lvlText w:val="•"/>
      <w:lvlJc w:val="left"/>
      <w:pPr>
        <w:ind w:left="1074" w:hanging="315"/>
      </w:pPr>
      <w:rPr>
        <w:rFonts w:hint="default"/>
        <w:lang w:val="ru-RU" w:eastAsia="en-US" w:bidi="ar-SA"/>
      </w:rPr>
    </w:lvl>
    <w:lvl w:ilvl="2" w:tplc="95AED6A8">
      <w:numFmt w:val="bullet"/>
      <w:lvlText w:val="•"/>
      <w:lvlJc w:val="left"/>
      <w:pPr>
        <w:ind w:left="2049" w:hanging="315"/>
      </w:pPr>
      <w:rPr>
        <w:rFonts w:hint="default"/>
        <w:lang w:val="ru-RU" w:eastAsia="en-US" w:bidi="ar-SA"/>
      </w:rPr>
    </w:lvl>
    <w:lvl w:ilvl="3" w:tplc="63E4A542">
      <w:numFmt w:val="bullet"/>
      <w:lvlText w:val="•"/>
      <w:lvlJc w:val="left"/>
      <w:pPr>
        <w:ind w:left="3023" w:hanging="315"/>
      </w:pPr>
      <w:rPr>
        <w:rFonts w:hint="default"/>
        <w:lang w:val="ru-RU" w:eastAsia="en-US" w:bidi="ar-SA"/>
      </w:rPr>
    </w:lvl>
    <w:lvl w:ilvl="4" w:tplc="4DBC91FE">
      <w:numFmt w:val="bullet"/>
      <w:lvlText w:val="•"/>
      <w:lvlJc w:val="left"/>
      <w:pPr>
        <w:ind w:left="3998" w:hanging="315"/>
      </w:pPr>
      <w:rPr>
        <w:rFonts w:hint="default"/>
        <w:lang w:val="ru-RU" w:eastAsia="en-US" w:bidi="ar-SA"/>
      </w:rPr>
    </w:lvl>
    <w:lvl w:ilvl="5" w:tplc="5874F68E">
      <w:numFmt w:val="bullet"/>
      <w:lvlText w:val="•"/>
      <w:lvlJc w:val="left"/>
      <w:pPr>
        <w:ind w:left="4973" w:hanging="315"/>
      </w:pPr>
      <w:rPr>
        <w:rFonts w:hint="default"/>
        <w:lang w:val="ru-RU" w:eastAsia="en-US" w:bidi="ar-SA"/>
      </w:rPr>
    </w:lvl>
    <w:lvl w:ilvl="6" w:tplc="3C4223E4">
      <w:numFmt w:val="bullet"/>
      <w:lvlText w:val="•"/>
      <w:lvlJc w:val="left"/>
      <w:pPr>
        <w:ind w:left="5947" w:hanging="315"/>
      </w:pPr>
      <w:rPr>
        <w:rFonts w:hint="default"/>
        <w:lang w:val="ru-RU" w:eastAsia="en-US" w:bidi="ar-SA"/>
      </w:rPr>
    </w:lvl>
    <w:lvl w:ilvl="7" w:tplc="56D21C32">
      <w:numFmt w:val="bullet"/>
      <w:lvlText w:val="•"/>
      <w:lvlJc w:val="left"/>
      <w:pPr>
        <w:ind w:left="6922" w:hanging="315"/>
      </w:pPr>
      <w:rPr>
        <w:rFonts w:hint="default"/>
        <w:lang w:val="ru-RU" w:eastAsia="en-US" w:bidi="ar-SA"/>
      </w:rPr>
    </w:lvl>
    <w:lvl w:ilvl="8" w:tplc="FEF49760">
      <w:numFmt w:val="bullet"/>
      <w:lvlText w:val="•"/>
      <w:lvlJc w:val="left"/>
      <w:pPr>
        <w:ind w:left="7897" w:hanging="3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7351"/>
    <w:rsid w:val="000D67B6"/>
    <w:rsid w:val="004A7351"/>
    <w:rsid w:val="008400C2"/>
    <w:rsid w:val="00E97B06"/>
    <w:rsid w:val="00E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66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66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Usser</cp:lastModifiedBy>
  <cp:revision>3</cp:revision>
  <dcterms:created xsi:type="dcterms:W3CDTF">2024-07-19T08:05:00Z</dcterms:created>
  <dcterms:modified xsi:type="dcterms:W3CDTF">2024-07-19T08:09:00Z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2010</vt:lpwstr>
  </property>
</Properties>
</file>